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CE" w:rsidRPr="00BB11BC" w:rsidRDefault="002917CE" w:rsidP="002917CE">
      <w:pPr>
        <w:autoSpaceDE w:val="0"/>
        <w:autoSpaceDN w:val="0"/>
        <w:adjustRightInd w:val="0"/>
        <w:jc w:val="center"/>
        <w:rPr>
          <w:rFonts w:ascii="宋体" w:hAnsi="宋体" w:hint="eastAsia"/>
          <w:szCs w:val="21"/>
        </w:rPr>
      </w:pPr>
      <w:r w:rsidRPr="00BB11BC">
        <w:rPr>
          <w:rFonts w:ascii="宋体" w:hAnsi="宋体" w:hint="eastAsia"/>
          <w:szCs w:val="21"/>
        </w:rPr>
        <w:t>支出决算表</w:t>
      </w:r>
    </w:p>
    <w:p w:rsidR="002917CE" w:rsidRPr="00BB11BC" w:rsidRDefault="002917CE" w:rsidP="002917CE">
      <w:pPr>
        <w:autoSpaceDE w:val="0"/>
        <w:autoSpaceDN w:val="0"/>
        <w:adjustRightInd w:val="0"/>
        <w:ind w:right="360"/>
        <w:jc w:val="right"/>
        <w:rPr>
          <w:rFonts w:ascii="宋体" w:hAnsi="宋体" w:hint="eastAsia"/>
          <w:szCs w:val="21"/>
        </w:rPr>
      </w:pPr>
      <w:r w:rsidRPr="00BB11BC">
        <w:rPr>
          <w:rFonts w:ascii="宋体" w:hAnsi="宋体" w:hint="eastAsia"/>
          <w:szCs w:val="21"/>
        </w:rPr>
        <w:t>单位：万元</w:t>
      </w:r>
    </w:p>
    <w:tbl>
      <w:tblPr>
        <w:tblW w:w="140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3"/>
        <w:gridCol w:w="2607"/>
        <w:gridCol w:w="1643"/>
        <w:gridCol w:w="1643"/>
        <w:gridCol w:w="1643"/>
        <w:gridCol w:w="1643"/>
        <w:gridCol w:w="1643"/>
        <w:gridCol w:w="1643"/>
      </w:tblGrid>
      <w:tr w:rsidR="002917CE" w:rsidRPr="00BB11BC" w:rsidTr="006D3A1B">
        <w:trPr>
          <w:trHeight w:val="450"/>
        </w:trPr>
        <w:tc>
          <w:tcPr>
            <w:tcW w:w="4200" w:type="dxa"/>
            <w:gridSpan w:val="2"/>
            <w:shd w:val="clear" w:color="auto" w:fill="auto"/>
            <w:vAlign w:val="center"/>
          </w:tcPr>
          <w:p w:rsidR="002917CE" w:rsidRPr="00BB11BC" w:rsidRDefault="002917CE" w:rsidP="006D3A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2917CE" w:rsidRPr="00BB11BC" w:rsidRDefault="002917CE" w:rsidP="006D3A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>本年支出合计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2917CE" w:rsidRPr="00BB11BC" w:rsidRDefault="002917CE" w:rsidP="006D3A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>基本支出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2917CE" w:rsidRPr="00BB11BC" w:rsidRDefault="002917CE" w:rsidP="006D3A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>项目支出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2917CE" w:rsidRPr="00BB11BC" w:rsidRDefault="002917CE" w:rsidP="006D3A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>上缴上级支出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2917CE" w:rsidRPr="00BB11BC" w:rsidRDefault="002917CE" w:rsidP="006D3A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>经营支出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2917CE" w:rsidRPr="00BB11BC" w:rsidRDefault="002917CE" w:rsidP="006D3A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>对附属单位补助支出</w:t>
            </w:r>
          </w:p>
        </w:tc>
      </w:tr>
      <w:tr w:rsidR="002917CE" w:rsidRPr="00BB11BC" w:rsidTr="006D3A1B">
        <w:trPr>
          <w:trHeight w:val="450"/>
        </w:trPr>
        <w:tc>
          <w:tcPr>
            <w:tcW w:w="1593" w:type="dxa"/>
            <w:vMerge w:val="restart"/>
            <w:shd w:val="clear" w:color="auto" w:fill="auto"/>
            <w:vAlign w:val="center"/>
          </w:tcPr>
          <w:p w:rsidR="002917CE" w:rsidRPr="00BB11BC" w:rsidRDefault="002917CE" w:rsidP="006D3A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>功能分类</w:t>
            </w:r>
            <w:r w:rsidRPr="00BB11BC">
              <w:rPr>
                <w:rFonts w:ascii="宋体" w:hAnsi="宋体" w:cs="宋体" w:hint="eastAsia"/>
                <w:kern w:val="0"/>
                <w:szCs w:val="21"/>
              </w:rPr>
              <w:br/>
              <w:t>科目编码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:rsidR="002917CE" w:rsidRPr="00BB11BC" w:rsidRDefault="002917CE" w:rsidP="006D3A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643" w:type="dxa"/>
            <w:vMerge/>
            <w:vAlign w:val="center"/>
          </w:tcPr>
          <w:p w:rsidR="002917CE" w:rsidRPr="00BB11BC" w:rsidRDefault="002917CE" w:rsidP="006D3A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vAlign w:val="center"/>
          </w:tcPr>
          <w:p w:rsidR="002917CE" w:rsidRPr="00BB11BC" w:rsidRDefault="002917CE" w:rsidP="006D3A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vAlign w:val="center"/>
          </w:tcPr>
          <w:p w:rsidR="002917CE" w:rsidRPr="00BB11BC" w:rsidRDefault="002917CE" w:rsidP="006D3A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vAlign w:val="center"/>
          </w:tcPr>
          <w:p w:rsidR="002917CE" w:rsidRPr="00BB11BC" w:rsidRDefault="002917CE" w:rsidP="006D3A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vAlign w:val="center"/>
          </w:tcPr>
          <w:p w:rsidR="002917CE" w:rsidRPr="00BB11BC" w:rsidRDefault="002917CE" w:rsidP="006D3A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vAlign w:val="center"/>
          </w:tcPr>
          <w:p w:rsidR="002917CE" w:rsidRPr="00BB11BC" w:rsidRDefault="002917CE" w:rsidP="006D3A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917CE" w:rsidRPr="00BB11BC" w:rsidTr="006D3A1B">
        <w:trPr>
          <w:trHeight w:val="450"/>
        </w:trPr>
        <w:tc>
          <w:tcPr>
            <w:tcW w:w="1593" w:type="dxa"/>
            <w:vMerge/>
            <w:vAlign w:val="center"/>
          </w:tcPr>
          <w:p w:rsidR="002917CE" w:rsidRPr="00BB11BC" w:rsidRDefault="002917CE" w:rsidP="006D3A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7" w:type="dxa"/>
            <w:vMerge/>
            <w:vAlign w:val="center"/>
          </w:tcPr>
          <w:p w:rsidR="002917CE" w:rsidRPr="00BB11BC" w:rsidRDefault="002917CE" w:rsidP="006D3A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vAlign w:val="center"/>
          </w:tcPr>
          <w:p w:rsidR="002917CE" w:rsidRPr="00BB11BC" w:rsidRDefault="002917CE" w:rsidP="006D3A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vAlign w:val="center"/>
          </w:tcPr>
          <w:p w:rsidR="002917CE" w:rsidRPr="00BB11BC" w:rsidRDefault="002917CE" w:rsidP="006D3A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vAlign w:val="center"/>
          </w:tcPr>
          <w:p w:rsidR="002917CE" w:rsidRPr="00BB11BC" w:rsidRDefault="002917CE" w:rsidP="006D3A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vAlign w:val="center"/>
          </w:tcPr>
          <w:p w:rsidR="002917CE" w:rsidRPr="00BB11BC" w:rsidRDefault="002917CE" w:rsidP="006D3A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vAlign w:val="center"/>
          </w:tcPr>
          <w:p w:rsidR="002917CE" w:rsidRPr="00BB11BC" w:rsidRDefault="002917CE" w:rsidP="006D3A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vAlign w:val="center"/>
          </w:tcPr>
          <w:p w:rsidR="002917CE" w:rsidRPr="00BB11BC" w:rsidRDefault="002917CE" w:rsidP="006D3A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917CE" w:rsidRPr="00BB11BC" w:rsidTr="006D3A1B">
        <w:trPr>
          <w:trHeight w:val="450"/>
        </w:trPr>
        <w:tc>
          <w:tcPr>
            <w:tcW w:w="4200" w:type="dxa"/>
            <w:gridSpan w:val="2"/>
            <w:vAlign w:val="center"/>
          </w:tcPr>
          <w:p w:rsidR="002917CE" w:rsidRPr="00BB11BC" w:rsidRDefault="002917CE" w:rsidP="006D3A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107</w:t>
            </w:r>
            <w:r>
              <w:rPr>
                <w:rFonts w:ascii="宋体" w:hAnsi="宋体"/>
                <w:szCs w:val="21"/>
              </w:rPr>
              <w:t>,</w:t>
            </w:r>
            <w:r w:rsidRPr="00AB1C59">
              <w:rPr>
                <w:rFonts w:ascii="宋体" w:hAnsi="宋体"/>
                <w:szCs w:val="21"/>
              </w:rPr>
              <w:t>182.83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54</w:t>
            </w:r>
            <w:r>
              <w:rPr>
                <w:rFonts w:ascii="宋体" w:hAnsi="宋体"/>
                <w:szCs w:val="21"/>
              </w:rPr>
              <w:t>,</w:t>
            </w:r>
            <w:r w:rsidRPr="00AB1C59">
              <w:rPr>
                <w:rFonts w:ascii="宋体" w:hAnsi="宋体"/>
                <w:szCs w:val="21"/>
              </w:rPr>
              <w:t>655.08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52</w:t>
            </w:r>
            <w:r>
              <w:rPr>
                <w:rFonts w:ascii="宋体" w:hAnsi="宋体"/>
                <w:szCs w:val="21"/>
              </w:rPr>
              <w:t>,</w:t>
            </w:r>
            <w:r w:rsidRPr="00AB1C59">
              <w:rPr>
                <w:rFonts w:ascii="宋体" w:hAnsi="宋体"/>
                <w:szCs w:val="21"/>
              </w:rPr>
              <w:t>527.75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</w:tr>
      <w:tr w:rsidR="002917CE" w:rsidRPr="00BB11BC" w:rsidTr="006D3A1B">
        <w:trPr>
          <w:trHeight w:val="450"/>
        </w:trPr>
        <w:tc>
          <w:tcPr>
            <w:tcW w:w="1593" w:type="dxa"/>
            <w:shd w:val="clear" w:color="auto" w:fill="auto"/>
            <w:noWrap/>
            <w:vAlign w:val="center"/>
          </w:tcPr>
          <w:p w:rsidR="002917CE" w:rsidRPr="00BB11BC" w:rsidRDefault="002917CE" w:rsidP="006D3A1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 xml:space="preserve">205　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917CE" w:rsidRPr="00BB11BC" w:rsidRDefault="002917CE" w:rsidP="006D3A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>教育支出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100</w:t>
            </w:r>
            <w:r>
              <w:rPr>
                <w:rFonts w:ascii="宋体" w:hAnsi="宋体"/>
                <w:szCs w:val="21"/>
              </w:rPr>
              <w:t>,</w:t>
            </w:r>
            <w:r w:rsidRPr="00AB1C59">
              <w:rPr>
                <w:rFonts w:ascii="宋体" w:hAnsi="宋体"/>
                <w:szCs w:val="21"/>
              </w:rPr>
              <w:t>402.87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47</w:t>
            </w:r>
            <w:r>
              <w:rPr>
                <w:rFonts w:ascii="宋体" w:hAnsi="宋体"/>
                <w:szCs w:val="21"/>
              </w:rPr>
              <w:t>,</w:t>
            </w:r>
            <w:r w:rsidRPr="00AB1C59">
              <w:rPr>
                <w:rFonts w:ascii="宋体" w:hAnsi="宋体"/>
                <w:szCs w:val="21"/>
              </w:rPr>
              <w:t>902.14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52</w:t>
            </w:r>
            <w:r>
              <w:rPr>
                <w:rFonts w:ascii="宋体" w:hAnsi="宋体"/>
                <w:szCs w:val="21"/>
              </w:rPr>
              <w:t>,</w:t>
            </w:r>
            <w:r w:rsidRPr="00AB1C59">
              <w:rPr>
                <w:rFonts w:ascii="宋体" w:hAnsi="宋体"/>
                <w:szCs w:val="21"/>
              </w:rPr>
              <w:t>500.73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</w:tr>
      <w:tr w:rsidR="002917CE" w:rsidRPr="00BB11BC" w:rsidTr="006D3A1B">
        <w:trPr>
          <w:trHeight w:val="450"/>
        </w:trPr>
        <w:tc>
          <w:tcPr>
            <w:tcW w:w="1593" w:type="dxa"/>
            <w:shd w:val="clear" w:color="auto" w:fill="auto"/>
            <w:noWrap/>
            <w:vAlign w:val="center"/>
          </w:tcPr>
          <w:p w:rsidR="002917CE" w:rsidRPr="00BB11BC" w:rsidRDefault="002917CE" w:rsidP="006D3A1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 xml:space="preserve">20502　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917CE" w:rsidRPr="00BB11BC" w:rsidRDefault="002917CE" w:rsidP="006D3A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>普通教育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100</w:t>
            </w:r>
            <w:r>
              <w:rPr>
                <w:rFonts w:ascii="宋体" w:hAnsi="宋体"/>
                <w:szCs w:val="21"/>
              </w:rPr>
              <w:t>,</w:t>
            </w:r>
            <w:r w:rsidRPr="00AB1C59">
              <w:rPr>
                <w:rFonts w:ascii="宋体" w:hAnsi="宋体"/>
                <w:szCs w:val="21"/>
              </w:rPr>
              <w:t>372.87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47</w:t>
            </w:r>
            <w:r>
              <w:rPr>
                <w:rFonts w:ascii="宋体" w:hAnsi="宋体"/>
                <w:szCs w:val="21"/>
              </w:rPr>
              <w:t>,</w:t>
            </w:r>
            <w:r w:rsidRPr="00AB1C59">
              <w:rPr>
                <w:rFonts w:ascii="宋体" w:hAnsi="宋体"/>
                <w:szCs w:val="21"/>
              </w:rPr>
              <w:t>902.14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52</w:t>
            </w:r>
            <w:r>
              <w:rPr>
                <w:rFonts w:ascii="宋体" w:hAnsi="宋体"/>
                <w:szCs w:val="21"/>
              </w:rPr>
              <w:t>,</w:t>
            </w:r>
            <w:r w:rsidRPr="00AB1C59">
              <w:rPr>
                <w:rFonts w:ascii="宋体" w:hAnsi="宋体"/>
                <w:szCs w:val="21"/>
              </w:rPr>
              <w:t>470.73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</w:tr>
      <w:tr w:rsidR="002917CE" w:rsidRPr="00BB11BC" w:rsidTr="006D3A1B">
        <w:trPr>
          <w:trHeight w:val="450"/>
        </w:trPr>
        <w:tc>
          <w:tcPr>
            <w:tcW w:w="1593" w:type="dxa"/>
            <w:shd w:val="clear" w:color="auto" w:fill="auto"/>
            <w:noWrap/>
            <w:vAlign w:val="center"/>
          </w:tcPr>
          <w:p w:rsidR="002917CE" w:rsidRPr="00BB11BC" w:rsidRDefault="002917CE" w:rsidP="006D3A1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>2050205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917CE" w:rsidRPr="00BB11BC" w:rsidRDefault="002917CE" w:rsidP="006D3A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>高等教育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100</w:t>
            </w:r>
            <w:r>
              <w:rPr>
                <w:rFonts w:ascii="宋体" w:hAnsi="宋体"/>
                <w:szCs w:val="21"/>
              </w:rPr>
              <w:t>,</w:t>
            </w:r>
            <w:r w:rsidRPr="00AB1C59">
              <w:rPr>
                <w:rFonts w:ascii="宋体" w:hAnsi="宋体"/>
                <w:szCs w:val="21"/>
              </w:rPr>
              <w:t>094.54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47</w:t>
            </w:r>
            <w:r>
              <w:rPr>
                <w:rFonts w:ascii="宋体" w:hAnsi="宋体"/>
                <w:szCs w:val="21"/>
              </w:rPr>
              <w:t>,</w:t>
            </w:r>
            <w:r w:rsidRPr="00AB1C59">
              <w:rPr>
                <w:rFonts w:ascii="宋体" w:hAnsi="宋体"/>
                <w:szCs w:val="21"/>
              </w:rPr>
              <w:t>902.14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52</w:t>
            </w:r>
            <w:r>
              <w:rPr>
                <w:rFonts w:ascii="宋体" w:hAnsi="宋体"/>
                <w:szCs w:val="21"/>
              </w:rPr>
              <w:t>,</w:t>
            </w:r>
            <w:r w:rsidRPr="00AB1C59">
              <w:rPr>
                <w:rFonts w:ascii="宋体" w:hAnsi="宋体"/>
                <w:szCs w:val="21"/>
              </w:rPr>
              <w:t>192.40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</w:tr>
      <w:tr w:rsidR="002917CE" w:rsidRPr="00BB11BC" w:rsidTr="006D3A1B">
        <w:trPr>
          <w:trHeight w:val="450"/>
        </w:trPr>
        <w:tc>
          <w:tcPr>
            <w:tcW w:w="159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2050299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其他普通教育支出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278.33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278.33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</w:tr>
      <w:tr w:rsidR="002917CE" w:rsidRPr="00BB11BC" w:rsidTr="006D3A1B">
        <w:trPr>
          <w:trHeight w:val="450"/>
        </w:trPr>
        <w:tc>
          <w:tcPr>
            <w:tcW w:w="159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20509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教育费附加安排的支出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30.00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30.00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</w:tr>
      <w:tr w:rsidR="002917CE" w:rsidRPr="00BB11BC" w:rsidTr="006D3A1B">
        <w:trPr>
          <w:trHeight w:val="450"/>
        </w:trPr>
        <w:tc>
          <w:tcPr>
            <w:tcW w:w="159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2050999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其他教育费附加安排的支出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30.00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30.00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</w:tr>
      <w:tr w:rsidR="002917CE" w:rsidRPr="00BB11BC" w:rsidTr="006D3A1B">
        <w:trPr>
          <w:trHeight w:val="450"/>
        </w:trPr>
        <w:tc>
          <w:tcPr>
            <w:tcW w:w="159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208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社会保障和就业支出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,</w:t>
            </w:r>
            <w:r w:rsidRPr="00AB1C59">
              <w:rPr>
                <w:rFonts w:ascii="宋体" w:hAnsi="宋体"/>
                <w:szCs w:val="21"/>
              </w:rPr>
              <w:t>125.95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,</w:t>
            </w:r>
            <w:r w:rsidRPr="00AB1C59">
              <w:rPr>
                <w:rFonts w:ascii="宋体" w:hAnsi="宋体"/>
                <w:szCs w:val="21"/>
              </w:rPr>
              <w:t>104.87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21.08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</w:tr>
      <w:tr w:rsidR="002917CE" w:rsidRPr="00BB11BC" w:rsidTr="006D3A1B">
        <w:trPr>
          <w:trHeight w:val="450"/>
        </w:trPr>
        <w:tc>
          <w:tcPr>
            <w:tcW w:w="159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20805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行政事业单位</w:t>
            </w:r>
            <w:r>
              <w:rPr>
                <w:rFonts w:ascii="宋体" w:hAnsi="宋体" w:hint="eastAsia"/>
                <w:szCs w:val="21"/>
              </w:rPr>
              <w:t>养老支出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,</w:t>
            </w:r>
            <w:r w:rsidRPr="00AB1C59">
              <w:rPr>
                <w:rFonts w:ascii="宋体" w:hAnsi="宋体"/>
                <w:szCs w:val="21"/>
              </w:rPr>
              <w:t>125.95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,</w:t>
            </w:r>
            <w:r w:rsidRPr="00AB1C59">
              <w:rPr>
                <w:rFonts w:ascii="宋体" w:hAnsi="宋体"/>
                <w:szCs w:val="21"/>
              </w:rPr>
              <w:t>104.87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21.08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</w:tr>
      <w:tr w:rsidR="002917CE" w:rsidRPr="00BB11BC" w:rsidTr="006D3A1B">
        <w:trPr>
          <w:trHeight w:val="450"/>
        </w:trPr>
        <w:tc>
          <w:tcPr>
            <w:tcW w:w="159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2080502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事业单位离退休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218.24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218.24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</w:tr>
      <w:tr w:rsidR="002917CE" w:rsidRPr="00BB11BC" w:rsidTr="006D3A1B">
        <w:trPr>
          <w:trHeight w:val="450"/>
        </w:trPr>
        <w:tc>
          <w:tcPr>
            <w:tcW w:w="159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2080505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机关事业单位基本养老保险缴费支出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,</w:t>
            </w:r>
            <w:r w:rsidRPr="00AB1C59">
              <w:rPr>
                <w:rFonts w:ascii="宋体" w:hAnsi="宋体"/>
                <w:szCs w:val="21"/>
              </w:rPr>
              <w:t>591.29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,</w:t>
            </w:r>
            <w:r w:rsidRPr="00AB1C59">
              <w:rPr>
                <w:rFonts w:ascii="宋体" w:hAnsi="宋体"/>
                <w:szCs w:val="21"/>
              </w:rPr>
              <w:t>591.29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</w:tr>
      <w:tr w:rsidR="002917CE" w:rsidRPr="00BB11BC" w:rsidTr="006D3A1B">
        <w:trPr>
          <w:trHeight w:val="450"/>
        </w:trPr>
        <w:tc>
          <w:tcPr>
            <w:tcW w:w="159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2080506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机关事业单位职业年金缴费支出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,</w:t>
            </w:r>
            <w:r w:rsidRPr="00AB1C59">
              <w:rPr>
                <w:rFonts w:ascii="宋体" w:hAnsi="宋体"/>
                <w:szCs w:val="21"/>
              </w:rPr>
              <w:t>295.34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,</w:t>
            </w:r>
            <w:r w:rsidRPr="00AB1C59">
              <w:rPr>
                <w:rFonts w:ascii="宋体" w:hAnsi="宋体"/>
                <w:szCs w:val="21"/>
              </w:rPr>
              <w:t>295.34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</w:tr>
      <w:tr w:rsidR="002917CE" w:rsidRPr="00BB11BC" w:rsidTr="006D3A1B">
        <w:trPr>
          <w:trHeight w:val="450"/>
        </w:trPr>
        <w:tc>
          <w:tcPr>
            <w:tcW w:w="159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lastRenderedPageBreak/>
              <w:t>2080599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其他行政事业单位</w:t>
            </w:r>
            <w:r>
              <w:rPr>
                <w:rFonts w:ascii="宋体" w:hAnsi="宋体" w:hint="eastAsia"/>
                <w:szCs w:val="21"/>
              </w:rPr>
              <w:t>养老</w:t>
            </w:r>
            <w:r w:rsidRPr="00AB1C59">
              <w:rPr>
                <w:rFonts w:ascii="宋体" w:hAnsi="宋体" w:hint="eastAsia"/>
                <w:szCs w:val="21"/>
              </w:rPr>
              <w:t>支出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21.08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21.08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</w:tr>
      <w:tr w:rsidR="002917CE" w:rsidRPr="00BB11BC" w:rsidTr="006D3A1B">
        <w:trPr>
          <w:trHeight w:val="450"/>
        </w:trPr>
        <w:tc>
          <w:tcPr>
            <w:tcW w:w="159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210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卫生健康支出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,</w:t>
            </w:r>
            <w:r w:rsidRPr="00AB1C59">
              <w:rPr>
                <w:rFonts w:ascii="宋体" w:hAnsi="宋体"/>
                <w:szCs w:val="21"/>
              </w:rPr>
              <w:t>517.80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,</w:t>
            </w:r>
            <w:r w:rsidRPr="00AB1C59">
              <w:rPr>
                <w:rFonts w:ascii="宋体" w:hAnsi="宋体"/>
                <w:szCs w:val="21"/>
              </w:rPr>
              <w:t>511.86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5.94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</w:tr>
      <w:tr w:rsidR="002917CE" w:rsidRPr="00BB11BC" w:rsidTr="006D3A1B">
        <w:trPr>
          <w:trHeight w:val="450"/>
        </w:trPr>
        <w:tc>
          <w:tcPr>
            <w:tcW w:w="159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21011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行政事业单位医疗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,</w:t>
            </w:r>
            <w:r w:rsidRPr="00AB1C59">
              <w:rPr>
                <w:rFonts w:ascii="宋体" w:hAnsi="宋体"/>
                <w:szCs w:val="21"/>
              </w:rPr>
              <w:t>511.86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,</w:t>
            </w:r>
            <w:r w:rsidRPr="00AB1C59">
              <w:rPr>
                <w:rFonts w:ascii="宋体" w:hAnsi="宋体"/>
                <w:szCs w:val="21"/>
              </w:rPr>
              <w:t>511.86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</w:tr>
      <w:tr w:rsidR="002917CE" w:rsidRPr="00BB11BC" w:rsidTr="006D3A1B">
        <w:trPr>
          <w:trHeight w:val="450"/>
        </w:trPr>
        <w:tc>
          <w:tcPr>
            <w:tcW w:w="159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2101102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事业单位医疗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,</w:t>
            </w:r>
            <w:r w:rsidRPr="00AB1C59">
              <w:rPr>
                <w:rFonts w:ascii="宋体" w:hAnsi="宋体"/>
                <w:szCs w:val="21"/>
              </w:rPr>
              <w:t>511.86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,</w:t>
            </w:r>
            <w:r w:rsidRPr="00AB1C59">
              <w:rPr>
                <w:rFonts w:ascii="宋体" w:hAnsi="宋体"/>
                <w:szCs w:val="21"/>
              </w:rPr>
              <w:t>511.86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</w:tr>
      <w:tr w:rsidR="002917CE" w:rsidRPr="00BB11BC" w:rsidTr="006D3A1B">
        <w:trPr>
          <w:trHeight w:val="450"/>
        </w:trPr>
        <w:tc>
          <w:tcPr>
            <w:tcW w:w="159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21099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其他卫生健康支出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5.94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5.94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</w:tr>
      <w:tr w:rsidR="002917CE" w:rsidRPr="00BB11BC" w:rsidTr="006D3A1B">
        <w:trPr>
          <w:trHeight w:val="450"/>
        </w:trPr>
        <w:tc>
          <w:tcPr>
            <w:tcW w:w="159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2109901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其他卫生健康支出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5.94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5.94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</w:tr>
      <w:tr w:rsidR="002917CE" w:rsidRPr="00BB11BC" w:rsidTr="006D3A1B">
        <w:trPr>
          <w:trHeight w:val="450"/>
        </w:trPr>
        <w:tc>
          <w:tcPr>
            <w:tcW w:w="159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221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住房保障支出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,</w:t>
            </w:r>
            <w:r w:rsidRPr="00AB1C59">
              <w:rPr>
                <w:rFonts w:ascii="宋体" w:hAnsi="宋体"/>
                <w:szCs w:val="21"/>
              </w:rPr>
              <w:t>136.20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,</w:t>
            </w:r>
            <w:r w:rsidRPr="00AB1C59">
              <w:rPr>
                <w:rFonts w:ascii="宋体" w:hAnsi="宋体"/>
                <w:szCs w:val="21"/>
              </w:rPr>
              <w:t>136.20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</w:tr>
      <w:tr w:rsidR="002917CE" w:rsidRPr="00BB11BC" w:rsidTr="006D3A1B">
        <w:trPr>
          <w:trHeight w:val="450"/>
        </w:trPr>
        <w:tc>
          <w:tcPr>
            <w:tcW w:w="159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22102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住房改革支出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,</w:t>
            </w:r>
            <w:r w:rsidRPr="00AB1C59">
              <w:rPr>
                <w:rFonts w:ascii="宋体" w:hAnsi="宋体"/>
                <w:szCs w:val="21"/>
              </w:rPr>
              <w:t>136.20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,</w:t>
            </w:r>
            <w:r w:rsidRPr="00AB1C59">
              <w:rPr>
                <w:rFonts w:ascii="宋体" w:hAnsi="宋体"/>
                <w:szCs w:val="21"/>
              </w:rPr>
              <w:t>136.20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</w:tr>
      <w:tr w:rsidR="002917CE" w:rsidRPr="00BB11BC" w:rsidTr="006D3A1B">
        <w:trPr>
          <w:trHeight w:val="450"/>
        </w:trPr>
        <w:tc>
          <w:tcPr>
            <w:tcW w:w="159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rPr>
                <w:rFonts w:ascii="宋体" w:hAnsi="宋体" w:hint="eastAsia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2210201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917CE" w:rsidRPr="00AB1C59" w:rsidRDefault="002917CE" w:rsidP="006D3A1B">
            <w:pPr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 w:hint="eastAsia"/>
                <w:szCs w:val="21"/>
              </w:rPr>
              <w:t>住房公积金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,</w:t>
            </w:r>
            <w:r w:rsidRPr="00AB1C59">
              <w:rPr>
                <w:rFonts w:ascii="宋体" w:hAnsi="宋体"/>
                <w:szCs w:val="21"/>
              </w:rPr>
              <w:t>136.20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,</w:t>
            </w:r>
            <w:r w:rsidRPr="00AB1C59">
              <w:rPr>
                <w:rFonts w:ascii="宋体" w:hAnsi="宋体"/>
                <w:szCs w:val="21"/>
              </w:rPr>
              <w:t>136.20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2917CE" w:rsidRPr="00AB1C59" w:rsidRDefault="002917CE" w:rsidP="006D3A1B">
            <w:pPr>
              <w:jc w:val="right"/>
              <w:rPr>
                <w:rFonts w:ascii="宋体" w:hAnsi="宋体"/>
                <w:szCs w:val="21"/>
              </w:rPr>
            </w:pPr>
            <w:r w:rsidRPr="00AB1C59">
              <w:rPr>
                <w:rFonts w:ascii="宋体" w:hAnsi="宋体"/>
                <w:szCs w:val="21"/>
              </w:rPr>
              <w:t>0.00</w:t>
            </w:r>
          </w:p>
        </w:tc>
      </w:tr>
    </w:tbl>
    <w:p w:rsidR="002917CE" w:rsidRDefault="002917CE" w:rsidP="002917CE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注：本表反映单位本年度各项支出情况。</w:t>
      </w:r>
    </w:p>
    <w:p w:rsidR="007F612A" w:rsidRPr="002917CE" w:rsidRDefault="007F612A"/>
    <w:sectPr w:rsidR="007F612A" w:rsidRPr="002917CE" w:rsidSect="002917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12A" w:rsidRDefault="007F612A" w:rsidP="002917CE">
      <w:r>
        <w:separator/>
      </w:r>
    </w:p>
  </w:endnote>
  <w:endnote w:type="continuationSeparator" w:id="1">
    <w:p w:rsidR="007F612A" w:rsidRDefault="007F612A" w:rsidP="00291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12A" w:rsidRDefault="007F612A" w:rsidP="002917CE">
      <w:r>
        <w:separator/>
      </w:r>
    </w:p>
  </w:footnote>
  <w:footnote w:type="continuationSeparator" w:id="1">
    <w:p w:rsidR="007F612A" w:rsidRDefault="007F612A" w:rsidP="00291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7CE"/>
    <w:rsid w:val="002917CE"/>
    <w:rsid w:val="007F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C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7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7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17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张晓瑞</dc:creator>
  <cp:keywords/>
  <dc:description/>
  <cp:lastModifiedBy>张晓瑞</cp:lastModifiedBy>
  <cp:revision>2</cp:revision>
  <dcterms:created xsi:type="dcterms:W3CDTF">2021-10-25T01:38:00Z</dcterms:created>
  <dcterms:modified xsi:type="dcterms:W3CDTF">2021-10-25T01:39:00Z</dcterms:modified>
</cp:coreProperties>
</file>