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4" w:rsidRDefault="006C30A4" w:rsidP="002424DB">
      <w:pPr>
        <w:jc w:val="center"/>
        <w:rPr>
          <w:sz w:val="40"/>
          <w:szCs w:val="40"/>
        </w:rPr>
      </w:pPr>
    </w:p>
    <w:p w:rsidR="006C30A4" w:rsidRDefault="006776CF" w:rsidP="00C3140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6C30A4">
        <w:rPr>
          <w:rFonts w:asciiTheme="majorEastAsia" w:eastAsiaTheme="majorEastAsia" w:hAnsiTheme="majorEastAsia" w:hint="eastAsia"/>
          <w:b/>
          <w:sz w:val="44"/>
          <w:szCs w:val="44"/>
        </w:rPr>
        <w:t>上海中医药大学</w:t>
      </w:r>
      <w:r w:rsidR="008B65AA" w:rsidRPr="006C30A4">
        <w:rPr>
          <w:rFonts w:asciiTheme="majorEastAsia" w:eastAsiaTheme="majorEastAsia" w:hAnsiTheme="majorEastAsia" w:hint="eastAsia"/>
          <w:b/>
          <w:sz w:val="44"/>
          <w:szCs w:val="44"/>
        </w:rPr>
        <w:t>归档文件</w:t>
      </w:r>
      <w:r w:rsidRPr="006C30A4">
        <w:rPr>
          <w:rFonts w:asciiTheme="majorEastAsia" w:eastAsiaTheme="majorEastAsia" w:hAnsiTheme="majorEastAsia" w:hint="eastAsia"/>
          <w:b/>
          <w:sz w:val="44"/>
          <w:szCs w:val="44"/>
        </w:rPr>
        <w:t>整理指南</w:t>
      </w:r>
    </w:p>
    <w:p w:rsidR="00C31403" w:rsidRPr="00C31403" w:rsidRDefault="00C31403" w:rsidP="00C31403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C31403">
        <w:rPr>
          <w:rFonts w:asciiTheme="minorEastAsia" w:eastAsiaTheme="minorEastAsia" w:hAnsiTheme="minorEastAsia" w:hint="eastAsia"/>
          <w:b/>
          <w:sz w:val="28"/>
          <w:szCs w:val="28"/>
        </w:rPr>
        <w:t>（各部门兼职档案员参考使用）</w:t>
      </w:r>
    </w:p>
    <w:p w:rsidR="004358AB" w:rsidRPr="006C30A4" w:rsidRDefault="003D54A2" w:rsidP="00C31403">
      <w:pPr>
        <w:jc w:val="center"/>
        <w:rPr>
          <w:rFonts w:asciiTheme="minorEastAsia" w:eastAsiaTheme="minorEastAsia" w:hAnsiTheme="minorEastAsia"/>
          <w:sz w:val="40"/>
          <w:szCs w:val="40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以卷为保管单位整理的一般程序</w:t>
      </w:r>
      <w:r w:rsidR="00BB012D" w:rsidRPr="006C30A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C438F0" w:rsidRDefault="008F700F" w:rsidP="003D54A2">
      <w:r>
        <w:rPr>
          <w:noProof/>
        </w:rPr>
        <w:pict>
          <v:shapetype id="_x0000_t78" coordsize="21600,21600" o:spt="78" adj="14400,5400,18000,8100" path="m,l,21600@0,21600@0@5@2@5@2@4,21600,10800@2@1@2@3@0@3@0,xe">
            <v:stroke joinstyle="miter"/>
            <v:formulas>
              <v:f eqn="val #0"/>
              <v:f eqn="val #1"/>
              <v:f eqn="val #2"/>
              <v:f eqn="val #3"/>
              <v:f eqn="sum 21600 0 #1"/>
              <v:f eqn="sum 21600 0 #3"/>
              <v:f eqn="prod #0 1 2"/>
            </v:formulas>
            <v:path o:connecttype="custom" o:connectlocs="@6,0;0,10800;@6,21600;21600,10800" o:connectangles="270,180,90,0" textboxrect="0,0,@0,21600"/>
            <v:handles>
              <v:h position="#0,topLeft" xrange="0,@2"/>
              <v:h position="bottomRight,#1" yrange="0,@3"/>
              <v:h position="#2,#3" xrange="@0,21600" yrange="@1,10800"/>
            </v:handles>
          </v:shapetype>
          <v:shape id="_x0000_s1035" type="#_x0000_t78" style="position:absolute;margin-left:-39.75pt;margin-top:13.1pt;width:41.25pt;height:130.5pt;z-index:251667456">
            <v:textbox>
              <w:txbxContent>
                <w:p w:rsidR="00D04F06" w:rsidRPr="003D54A2" w:rsidRDefault="00093124" w:rsidP="00093124">
                  <w:r>
                    <w:rPr>
                      <w:rFonts w:hint="eastAsia"/>
                    </w:rPr>
                    <w:t>搜集</w:t>
                  </w:r>
                  <w:r w:rsidR="00D04F06">
                    <w:rPr>
                      <w:rFonts w:hint="eastAsia"/>
                    </w:rPr>
                    <w:t>归档材料</w:t>
                  </w:r>
                </w:p>
                <w:p w:rsidR="00093124" w:rsidRDefault="00093124" w:rsidP="00093124"/>
              </w:txbxContent>
            </v:textbox>
          </v:shape>
        </w:pict>
      </w:r>
      <w:r>
        <w:rPr>
          <w:noProof/>
        </w:rPr>
        <w:pict>
          <v:shape id="_x0000_s1034" type="#_x0000_t78" style="position:absolute;margin-left:399pt;margin-top:13.1pt;width:41.25pt;height:134.25pt;z-index:251666432">
            <v:textbox>
              <w:txbxContent>
                <w:p w:rsidR="00093124" w:rsidRPr="003D54A2" w:rsidRDefault="00093124" w:rsidP="00093124">
                  <w:r>
                    <w:rPr>
                      <w:rFonts w:hint="eastAsia"/>
                    </w:rPr>
                    <w:t>移交档案室归档</w:t>
                  </w:r>
                </w:p>
                <w:p w:rsidR="00093124" w:rsidRDefault="00093124" w:rsidP="00093124"/>
              </w:txbxContent>
            </v:textbox>
          </v:shape>
        </w:pict>
      </w:r>
      <w:r>
        <w:rPr>
          <w:noProof/>
        </w:rPr>
        <w:pict>
          <v:shape id="_x0000_s1033" type="#_x0000_t78" style="position:absolute;margin-left:351.8pt;margin-top:13.1pt;width:41.25pt;height:130.5pt;z-index:251665408">
            <v:textbox>
              <w:txbxContent>
                <w:p w:rsidR="00093124" w:rsidRPr="00093124" w:rsidRDefault="00093124" w:rsidP="00093124">
                  <w:r w:rsidRPr="00093124">
                    <w:rPr>
                      <w:rFonts w:hint="eastAsia"/>
                    </w:rPr>
                    <w:t>装盒</w:t>
                  </w:r>
                </w:p>
                <w:p w:rsidR="00093124" w:rsidRDefault="00093124" w:rsidP="00093124"/>
              </w:txbxContent>
            </v:textbox>
          </v:shape>
        </w:pict>
      </w:r>
      <w:r>
        <w:rPr>
          <w:noProof/>
        </w:rPr>
        <w:pict>
          <v:shape id="_x0000_s1032" type="#_x0000_t78" style="position:absolute;margin-left:301.5pt;margin-top:13.1pt;width:41.25pt;height:130.5pt;z-index:251664384">
            <v:textbox>
              <w:txbxContent>
                <w:p w:rsidR="00093124" w:rsidRPr="00093124" w:rsidRDefault="00093124" w:rsidP="00093124">
                  <w:r w:rsidRPr="00093124">
                    <w:rPr>
                      <w:rFonts w:hint="eastAsia"/>
                    </w:rPr>
                    <w:t>排列归档案卷</w:t>
                  </w:r>
                </w:p>
                <w:p w:rsidR="00093124" w:rsidRDefault="00093124" w:rsidP="00093124"/>
              </w:txbxContent>
            </v:textbox>
          </v:shape>
        </w:pict>
      </w:r>
      <w:r>
        <w:rPr>
          <w:noProof/>
        </w:rPr>
        <w:pict>
          <v:shape id="_x0000_s1031" type="#_x0000_t78" style="position:absolute;margin-left:251.25pt;margin-top:13.1pt;width:37.5pt;height:130.5pt;z-index:251663360">
            <v:textbox>
              <w:txbxContent>
                <w:p w:rsidR="00093124" w:rsidRPr="00093124" w:rsidRDefault="00093124" w:rsidP="00093124">
                  <w:r w:rsidRPr="00093124">
                    <w:rPr>
                      <w:rFonts w:hint="eastAsia"/>
                    </w:rPr>
                    <w:t>装订</w:t>
                  </w:r>
                </w:p>
                <w:p w:rsidR="00093124" w:rsidRDefault="00093124" w:rsidP="00093124"/>
              </w:txbxContent>
            </v:textbox>
          </v:shape>
        </w:pict>
      </w:r>
      <w:r>
        <w:rPr>
          <w:noProof/>
        </w:rPr>
        <w:pict>
          <v:shape id="_x0000_s1030" type="#_x0000_t78" style="position:absolute;margin-left:174pt;margin-top:13.1pt;width:72.75pt;height:130.5pt;z-index:251662336">
            <v:textbox>
              <w:txbxContent>
                <w:p w:rsidR="00093124" w:rsidRPr="00093124" w:rsidRDefault="00093124" w:rsidP="00093124">
                  <w:r w:rsidRPr="00093124">
                    <w:rPr>
                      <w:rFonts w:hint="eastAsia"/>
                    </w:rPr>
                    <w:t>填写卷内目录、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3124">
                    <w:rPr>
                      <w:rFonts w:hint="eastAsia"/>
                    </w:rPr>
                    <w:t>备考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表、</w:t>
                  </w:r>
                  <w:r>
                    <w:rPr>
                      <w:rFonts w:hint="eastAsia"/>
                    </w:rPr>
                    <w:t xml:space="preserve"> </w:t>
                  </w:r>
                  <w:r w:rsidRPr="00093124">
                    <w:rPr>
                      <w:rFonts w:hint="eastAsia"/>
                    </w:rPr>
                    <w:t>案卷封面</w:t>
                  </w:r>
                </w:p>
                <w:p w:rsidR="00093124" w:rsidRDefault="00093124" w:rsidP="00093124"/>
              </w:txbxContent>
            </v:textbox>
          </v:shape>
        </w:pict>
      </w:r>
      <w:r>
        <w:rPr>
          <w:noProof/>
        </w:rPr>
        <w:pict>
          <v:shape id="_x0000_s1029" type="#_x0000_t78" style="position:absolute;margin-left:132.75pt;margin-top:13.1pt;width:36.75pt;height:130.5pt;z-index:251661312">
            <v:textbox>
              <w:txbxContent>
                <w:p w:rsidR="00093124" w:rsidRPr="00093124" w:rsidRDefault="00093124" w:rsidP="00093124">
                  <w:r w:rsidRPr="00093124">
                    <w:rPr>
                      <w:rFonts w:hint="eastAsia"/>
                    </w:rPr>
                    <w:t>编制</w:t>
                  </w:r>
                </w:p>
                <w:p w:rsidR="00093124" w:rsidRPr="00093124" w:rsidRDefault="00093124" w:rsidP="00093124">
                  <w:r w:rsidRPr="00093124">
                    <w:rPr>
                      <w:rFonts w:hint="eastAsia"/>
                    </w:rPr>
                    <w:t>页号</w:t>
                  </w:r>
                </w:p>
                <w:p w:rsidR="003D54A2" w:rsidRDefault="003D54A2" w:rsidP="003D54A2"/>
              </w:txbxContent>
            </v:textbox>
          </v:shape>
        </w:pict>
      </w:r>
      <w:r>
        <w:rPr>
          <w:noProof/>
        </w:rPr>
        <w:pict>
          <v:shape id="_x0000_s1028" type="#_x0000_t78" style="position:absolute;margin-left:92.25pt;margin-top:13.1pt;width:36.75pt;height:130.5pt;z-index:251660288">
            <v:textbox>
              <w:txbxContent>
                <w:p w:rsidR="003D54A2" w:rsidRPr="003D54A2" w:rsidRDefault="003D54A2" w:rsidP="003D54A2">
                  <w:r w:rsidRPr="003D54A2">
                    <w:rPr>
                      <w:rFonts w:hint="eastAsia"/>
                    </w:rPr>
                    <w:t>排列卷内文件</w:t>
                  </w:r>
                </w:p>
                <w:p w:rsidR="003D54A2" w:rsidRDefault="003D54A2" w:rsidP="003D54A2"/>
              </w:txbxContent>
            </v:textbox>
          </v:shape>
        </w:pict>
      </w:r>
      <w:r>
        <w:rPr>
          <w:noProof/>
        </w:rPr>
        <w:pict>
          <v:shape id="_x0000_s1027" type="#_x0000_t78" style="position:absolute;margin-left:50.25pt;margin-top:13.1pt;width:36.75pt;height:130.5pt;z-index:251659264">
            <v:textbox>
              <w:txbxContent>
                <w:p w:rsidR="003D54A2" w:rsidRPr="003D54A2" w:rsidRDefault="003D54A2" w:rsidP="003D54A2">
                  <w:r w:rsidRPr="003D54A2">
                    <w:rPr>
                      <w:rFonts w:hint="eastAsia"/>
                    </w:rPr>
                    <w:t>立卷</w:t>
                  </w:r>
                </w:p>
                <w:p w:rsidR="003D54A2" w:rsidRDefault="003D54A2" w:rsidP="003D54A2"/>
              </w:txbxContent>
            </v:textbox>
          </v:shape>
        </w:pict>
      </w:r>
      <w:r>
        <w:rPr>
          <w:noProof/>
        </w:rPr>
        <w:pict>
          <v:shape id="_x0000_s1026" type="#_x0000_t78" style="position:absolute;margin-left:9pt;margin-top:13.1pt;width:41.25pt;height:130.5pt;z-index:251658240">
            <v:textbox>
              <w:txbxContent>
                <w:p w:rsidR="003D54A2" w:rsidRPr="003D54A2" w:rsidRDefault="003D54A2" w:rsidP="003D54A2">
                  <w:r w:rsidRPr="003D54A2">
                    <w:rPr>
                      <w:rFonts w:hint="eastAsia"/>
                    </w:rPr>
                    <w:t>归档文件分类</w:t>
                  </w:r>
                </w:p>
                <w:p w:rsidR="003D54A2" w:rsidRDefault="003D54A2"/>
              </w:txbxContent>
            </v:textbox>
          </v:shape>
        </w:pict>
      </w:r>
    </w:p>
    <w:p w:rsidR="00C438F0" w:rsidRPr="00C438F0" w:rsidRDefault="00C438F0" w:rsidP="00C438F0"/>
    <w:p w:rsidR="00C438F0" w:rsidRPr="00C438F0" w:rsidRDefault="00C438F0" w:rsidP="00C438F0"/>
    <w:p w:rsidR="00C438F0" w:rsidRPr="00C438F0" w:rsidRDefault="00C438F0" w:rsidP="00C438F0"/>
    <w:p w:rsidR="00C438F0" w:rsidRPr="00C438F0" w:rsidRDefault="00C438F0" w:rsidP="00C438F0"/>
    <w:p w:rsidR="00C438F0" w:rsidRPr="00C438F0" w:rsidRDefault="00C438F0" w:rsidP="00C438F0"/>
    <w:p w:rsidR="00C438F0" w:rsidRDefault="00C438F0" w:rsidP="00C438F0"/>
    <w:p w:rsidR="00E7624D" w:rsidRPr="006C30A4" w:rsidRDefault="00A75E2A" w:rsidP="00C438F0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一，</w:t>
      </w:r>
      <w:r w:rsidR="00D04F06" w:rsidRPr="006C30A4">
        <w:rPr>
          <w:rFonts w:asciiTheme="minorEastAsia" w:eastAsiaTheme="minorEastAsia" w:hAnsiTheme="minorEastAsia" w:hint="eastAsia"/>
          <w:b/>
          <w:sz w:val="28"/>
          <w:szCs w:val="28"/>
        </w:rPr>
        <w:t>搜集归档材料：</w:t>
      </w:r>
    </w:p>
    <w:p w:rsidR="00D04F06" w:rsidRPr="00D04F06" w:rsidRDefault="00D04F06" w:rsidP="00D04F06">
      <w:pPr>
        <w:ind w:firstLineChars="200" w:firstLine="440"/>
      </w:pPr>
      <w:r w:rsidRPr="00D04F06">
        <w:rPr>
          <w:rFonts w:hint="eastAsia"/>
          <w:b/>
          <w:color w:val="FF0000"/>
        </w:rPr>
        <w:t>归档</w:t>
      </w:r>
      <w:r w:rsidRPr="00D04F06">
        <w:rPr>
          <w:rFonts w:hint="eastAsia"/>
        </w:rPr>
        <w:t>是指文件处理部门或业务部门将整理好的文件材料，按归档制度向档案部门移交。</w:t>
      </w:r>
    </w:p>
    <w:p w:rsidR="00D04F06" w:rsidRPr="00D04F06" w:rsidRDefault="00D04F06" w:rsidP="00D04F06">
      <w:pPr>
        <w:ind w:left="1320" w:hangingChars="600" w:hanging="1320"/>
        <w:rPr>
          <w:b/>
          <w:bCs/>
        </w:rPr>
      </w:pPr>
      <w:r w:rsidRPr="00D04F06">
        <w:rPr>
          <w:rFonts w:hint="eastAsia"/>
          <w:b/>
          <w:bCs/>
        </w:rPr>
        <w:t>包含三方面：</w:t>
      </w:r>
    </w:p>
    <w:p w:rsidR="00D04F06" w:rsidRPr="00D04F06" w:rsidRDefault="00D04F06" w:rsidP="00D04F06">
      <w:pPr>
        <w:ind w:left="1320" w:hangingChars="600" w:hanging="1320"/>
      </w:pPr>
      <w:r w:rsidRPr="00D04F06">
        <w:rPr>
          <w:rFonts w:hint="eastAsia"/>
        </w:rPr>
        <w:t xml:space="preserve">  </w:t>
      </w:r>
      <w:r w:rsidRPr="00D04F06">
        <w:rPr>
          <w:rFonts w:hint="eastAsia"/>
          <w:b/>
          <w:color w:val="FF0000"/>
        </w:rPr>
        <w:t xml:space="preserve">  </w:t>
      </w:r>
      <w:r w:rsidRPr="00D04F06">
        <w:rPr>
          <w:rFonts w:hint="eastAsia"/>
          <w:b/>
          <w:color w:val="FF0000"/>
        </w:rPr>
        <w:t>归档范围</w:t>
      </w:r>
      <w:r w:rsidRPr="00D04F06">
        <w:rPr>
          <w:rFonts w:hint="eastAsia"/>
        </w:rPr>
        <w:t>：就是整理范围，按照本单位制订的《文件归档范围与保管期限表》来进行归档，并确保归档文件的</w:t>
      </w:r>
      <w:r w:rsidRPr="00D04F06">
        <w:rPr>
          <w:rFonts w:hint="eastAsia"/>
          <w:b/>
          <w:color w:val="FF0000"/>
        </w:rPr>
        <w:t>齐全与完整</w:t>
      </w:r>
      <w:r w:rsidRPr="00D04F06">
        <w:rPr>
          <w:rFonts w:hint="eastAsia"/>
        </w:rPr>
        <w:t>。</w:t>
      </w:r>
    </w:p>
    <w:p w:rsidR="00D04F06" w:rsidRPr="00D04F06" w:rsidRDefault="00D04F06" w:rsidP="00D04F06">
      <w:r w:rsidRPr="00D04F06">
        <w:rPr>
          <w:rFonts w:hint="eastAsia"/>
          <w:b/>
          <w:color w:val="FF0000"/>
        </w:rPr>
        <w:t xml:space="preserve">    </w:t>
      </w:r>
      <w:r w:rsidRPr="00D04F06">
        <w:rPr>
          <w:rFonts w:hint="eastAsia"/>
          <w:b/>
          <w:color w:val="FF0000"/>
        </w:rPr>
        <w:t>归档时间</w:t>
      </w:r>
      <w:r w:rsidRPr="00D04F06">
        <w:rPr>
          <w:rFonts w:hint="eastAsia"/>
        </w:rPr>
        <w:t>：一般在</w:t>
      </w:r>
      <w:r w:rsidRPr="00D04F06">
        <w:rPr>
          <w:rFonts w:hint="eastAsia"/>
          <w:b/>
          <w:color w:val="FF0000"/>
        </w:rPr>
        <w:t>第二年上半年</w:t>
      </w:r>
      <w:r w:rsidRPr="00D04F06">
        <w:rPr>
          <w:rFonts w:hint="eastAsia"/>
        </w:rPr>
        <w:t>把归档文件向档案部门移交。</w:t>
      </w:r>
    </w:p>
    <w:p w:rsidR="00D04F06" w:rsidRDefault="00D04F06" w:rsidP="00D04F06">
      <w:pPr>
        <w:ind w:left="1320" w:hangingChars="600" w:hanging="1320"/>
      </w:pPr>
      <w:r w:rsidRPr="00D04F06">
        <w:rPr>
          <w:rFonts w:hint="eastAsia"/>
          <w:b/>
          <w:color w:val="FF0000"/>
        </w:rPr>
        <w:t xml:space="preserve">    </w:t>
      </w:r>
      <w:r w:rsidRPr="00D04F06">
        <w:rPr>
          <w:rFonts w:hint="eastAsia"/>
          <w:b/>
          <w:color w:val="FF0000"/>
        </w:rPr>
        <w:t>归档要求</w:t>
      </w:r>
      <w:r w:rsidRPr="00D04F06">
        <w:rPr>
          <w:rFonts w:hint="eastAsia"/>
        </w:rPr>
        <w:t>：按照</w:t>
      </w:r>
      <w:r w:rsidRPr="00D04F06">
        <w:rPr>
          <w:rFonts w:hint="eastAsia"/>
          <w:b/>
          <w:color w:val="FF0000"/>
        </w:rPr>
        <w:t>《机关档案工作业务建设规范》</w:t>
      </w:r>
      <w:r w:rsidRPr="00D04F06">
        <w:rPr>
          <w:rFonts w:hint="eastAsia"/>
        </w:rPr>
        <w:t>和</w:t>
      </w:r>
      <w:r w:rsidRPr="00D04F06">
        <w:rPr>
          <w:rFonts w:hint="eastAsia"/>
          <w:b/>
          <w:color w:val="FF0000"/>
        </w:rPr>
        <w:t>《归档文件整理规则》</w:t>
      </w:r>
      <w:r w:rsidRPr="00D04F06">
        <w:rPr>
          <w:rFonts w:hint="eastAsia"/>
        </w:rPr>
        <w:t>等规定与标准，经过系统化整理加工并完整移交。</w:t>
      </w:r>
    </w:p>
    <w:p w:rsidR="00D04F06" w:rsidRPr="00D04F06" w:rsidRDefault="00D04F06" w:rsidP="00D04F06">
      <w:pPr>
        <w:ind w:left="1320" w:hangingChars="600" w:hanging="1320"/>
      </w:pPr>
      <w:r w:rsidRPr="00D04F06">
        <w:rPr>
          <w:rFonts w:hint="eastAsia"/>
          <w:b/>
          <w:bCs/>
        </w:rPr>
        <w:t>整理原则</w:t>
      </w:r>
      <w:r w:rsidRPr="00D04F06">
        <w:t xml:space="preserve"> </w:t>
      </w:r>
      <w:r>
        <w:rPr>
          <w:rFonts w:hint="eastAsia"/>
        </w:rPr>
        <w:t>：</w:t>
      </w:r>
    </w:p>
    <w:p w:rsidR="00D04F06" w:rsidRPr="00D04F06" w:rsidRDefault="00D04F06" w:rsidP="00D04F06">
      <w:pPr>
        <w:ind w:left="1320" w:hangingChars="600" w:hanging="1320"/>
      </w:pPr>
      <w:r w:rsidRPr="00D04F06">
        <w:rPr>
          <w:rFonts w:hint="eastAsia"/>
        </w:rPr>
        <w:t>1</w:t>
      </w:r>
      <w:r w:rsidRPr="00D04F06">
        <w:rPr>
          <w:rFonts w:hint="eastAsia"/>
        </w:rPr>
        <w:t>、遵循文件材料的形成规律和特点；</w:t>
      </w:r>
      <w:r>
        <w:rPr>
          <w:rFonts w:hint="eastAsia"/>
        </w:rPr>
        <w:t>保持文件之间的有机联系。</w:t>
      </w:r>
    </w:p>
    <w:p w:rsidR="00D04F06" w:rsidRPr="00D04F06" w:rsidRDefault="00D04F06" w:rsidP="00D04F06">
      <w:pPr>
        <w:ind w:left="1320" w:hangingChars="600" w:hanging="1320"/>
      </w:pPr>
      <w:r w:rsidRPr="00D04F06">
        <w:rPr>
          <w:rFonts w:hint="eastAsia"/>
        </w:rPr>
        <w:t>2</w:t>
      </w:r>
      <w:r>
        <w:rPr>
          <w:rFonts w:hint="eastAsia"/>
        </w:rPr>
        <w:t>、区别不同价值。</w:t>
      </w:r>
    </w:p>
    <w:p w:rsidR="00D04F06" w:rsidRDefault="00D04F06" w:rsidP="00D04F06">
      <w:pPr>
        <w:ind w:left="1320" w:hangingChars="600" w:hanging="1320"/>
      </w:pPr>
      <w:r w:rsidRPr="00D04F06">
        <w:rPr>
          <w:rFonts w:hint="eastAsia"/>
        </w:rPr>
        <w:t>3</w:t>
      </w:r>
      <w:r w:rsidRPr="00D04F06">
        <w:rPr>
          <w:rFonts w:hint="eastAsia"/>
        </w:rPr>
        <w:t>、便于保管和利用</w:t>
      </w:r>
      <w:r>
        <w:rPr>
          <w:rFonts w:hint="eastAsia"/>
        </w:rPr>
        <w:t>。</w:t>
      </w:r>
    </w:p>
    <w:p w:rsidR="00D04F06" w:rsidRDefault="00D04F06" w:rsidP="00D04F06">
      <w:pPr>
        <w:ind w:left="1320" w:hangingChars="600" w:hanging="1320"/>
        <w:rPr>
          <w:b/>
          <w:bCs/>
        </w:rPr>
      </w:pPr>
      <w:r w:rsidRPr="00D04F06">
        <w:rPr>
          <w:rFonts w:hint="eastAsia"/>
          <w:b/>
          <w:bCs/>
        </w:rPr>
        <w:t>质量要求</w:t>
      </w:r>
      <w:r>
        <w:rPr>
          <w:rFonts w:hint="eastAsia"/>
          <w:b/>
          <w:bCs/>
        </w:rPr>
        <w:t>：</w:t>
      </w:r>
    </w:p>
    <w:p w:rsidR="00D04F06" w:rsidRPr="00D04F06" w:rsidRDefault="00D04F06" w:rsidP="00A75E2A">
      <w:pPr>
        <w:ind w:left="330" w:hangingChars="150" w:hanging="330"/>
      </w:pPr>
      <w:r>
        <w:rPr>
          <w:rFonts w:hint="eastAsia"/>
        </w:rPr>
        <w:t>1</w:t>
      </w:r>
      <w:r>
        <w:rPr>
          <w:rFonts w:hint="eastAsia"/>
        </w:rPr>
        <w:t>、</w:t>
      </w:r>
      <w:r w:rsidRPr="00D04F06">
        <w:rPr>
          <w:rFonts w:hint="eastAsia"/>
        </w:rPr>
        <w:t>应归档的文件材料</w:t>
      </w:r>
      <w:r w:rsidRPr="00A75E2A">
        <w:rPr>
          <w:rFonts w:hint="eastAsia"/>
          <w:b/>
          <w:color w:val="FF0000"/>
        </w:rPr>
        <w:t>必须齐全完整，是保证案卷质量最基本的要求。</w:t>
      </w:r>
    </w:p>
    <w:p w:rsidR="00634D52" w:rsidRDefault="00634D52" w:rsidP="00D04F06">
      <w:pPr>
        <w:ind w:left="1320" w:hangingChars="600" w:hanging="1320"/>
      </w:pPr>
    </w:p>
    <w:p w:rsidR="00D04F06" w:rsidRPr="00D04F06" w:rsidRDefault="00D04F06" w:rsidP="00D04F06">
      <w:pPr>
        <w:ind w:left="1320" w:hangingChars="600" w:hanging="1320"/>
      </w:pPr>
      <w:r>
        <w:rPr>
          <w:rFonts w:hint="eastAsia"/>
        </w:rPr>
        <w:t>2</w:t>
      </w:r>
      <w:r>
        <w:rPr>
          <w:rFonts w:hint="eastAsia"/>
        </w:rPr>
        <w:t>、</w:t>
      </w:r>
      <w:r w:rsidRPr="00D04F06">
        <w:rPr>
          <w:rFonts w:hint="eastAsia"/>
        </w:rPr>
        <w:t>必须便于保管与检索利用</w:t>
      </w:r>
      <w:r w:rsidRPr="00D04F06">
        <w:rPr>
          <w:rFonts w:hint="eastAsia"/>
        </w:rPr>
        <w:t xml:space="preserve"> </w:t>
      </w:r>
      <w:r w:rsidR="00A75E2A">
        <w:rPr>
          <w:rFonts w:hint="eastAsia"/>
        </w:rPr>
        <w:t>。</w:t>
      </w:r>
    </w:p>
    <w:p w:rsidR="00D04F06" w:rsidRPr="00D04F06" w:rsidRDefault="00D04F06" w:rsidP="00D04F06">
      <w:pPr>
        <w:ind w:left="1320" w:hangingChars="600" w:hanging="1320"/>
      </w:pPr>
      <w:r>
        <w:rPr>
          <w:rFonts w:hint="eastAsia"/>
        </w:rPr>
        <w:t>3</w:t>
      </w:r>
      <w:r>
        <w:rPr>
          <w:rFonts w:hint="eastAsia"/>
        </w:rPr>
        <w:t>、</w:t>
      </w:r>
      <w:r w:rsidRPr="00D04F06">
        <w:rPr>
          <w:rFonts w:hint="eastAsia"/>
        </w:rPr>
        <w:t>归档文件整理必须符合规范</w:t>
      </w:r>
      <w:r w:rsidRPr="00D04F06">
        <w:rPr>
          <w:rFonts w:hint="eastAsia"/>
        </w:rPr>
        <w:t xml:space="preserve"> </w:t>
      </w:r>
      <w:r w:rsidR="00A75E2A">
        <w:rPr>
          <w:rFonts w:hint="eastAsia"/>
        </w:rPr>
        <w:t>。</w:t>
      </w:r>
    </w:p>
    <w:p w:rsidR="00D04F06" w:rsidRPr="00A75E2A" w:rsidRDefault="00D04F06" w:rsidP="00C438F0">
      <w:r w:rsidRPr="00D04F06">
        <w:rPr>
          <w:rFonts w:hint="eastAsia"/>
        </w:rPr>
        <w:t xml:space="preserve"> </w:t>
      </w:r>
    </w:p>
    <w:p w:rsidR="00A75E2A" w:rsidRPr="006C30A4" w:rsidRDefault="00A75E2A" w:rsidP="00C438F0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二，</w:t>
      </w:r>
      <w:r w:rsidR="00C438F0" w:rsidRPr="006C30A4">
        <w:rPr>
          <w:rFonts w:asciiTheme="minorEastAsia" w:eastAsiaTheme="minorEastAsia" w:hAnsiTheme="minorEastAsia" w:hint="eastAsia"/>
          <w:b/>
          <w:sz w:val="28"/>
          <w:szCs w:val="28"/>
        </w:rPr>
        <w:t>归档文件分类</w:t>
      </w:r>
      <w:r w:rsidR="0089062E" w:rsidRPr="006C30A4">
        <w:rPr>
          <w:rFonts w:asciiTheme="minorEastAsia" w:eastAsiaTheme="minorEastAsia" w:hAnsiTheme="minorEastAsia" w:hint="eastAsia"/>
          <w:b/>
          <w:sz w:val="28"/>
          <w:szCs w:val="28"/>
        </w:rPr>
        <w:t>：</w:t>
      </w:r>
    </w:p>
    <w:p w:rsidR="00C438F0" w:rsidRDefault="0089062E" w:rsidP="00A75E2A">
      <w:pPr>
        <w:ind w:firstLineChars="250" w:firstLine="550"/>
      </w:pPr>
      <w:r>
        <w:rPr>
          <w:rFonts w:hint="eastAsia"/>
        </w:rPr>
        <w:t>采用复式分类方法：</w:t>
      </w:r>
      <w:r w:rsidR="00C438F0">
        <w:rPr>
          <w:rFonts w:hint="eastAsia"/>
        </w:rPr>
        <w:t>年度</w:t>
      </w:r>
      <w:r>
        <w:t>—</w:t>
      </w:r>
      <w:r>
        <w:rPr>
          <w:rFonts w:hint="eastAsia"/>
        </w:rPr>
        <w:t>问题</w:t>
      </w:r>
      <w:r w:rsidR="00510368">
        <w:rPr>
          <w:rFonts w:hint="eastAsia"/>
        </w:rPr>
        <w:t>（机构）</w:t>
      </w:r>
      <w:r>
        <w:t>—</w:t>
      </w:r>
      <w:r>
        <w:rPr>
          <w:rFonts w:hint="eastAsia"/>
        </w:rPr>
        <w:t>保管期限</w:t>
      </w:r>
      <w:r>
        <w:rPr>
          <w:rFonts w:hint="eastAsia"/>
        </w:rPr>
        <w:t xml:space="preserve"> </w:t>
      </w:r>
      <w:r w:rsidR="00510368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的</w:t>
      </w:r>
      <w:r w:rsidR="00510368">
        <w:rPr>
          <w:rFonts w:hint="eastAsia"/>
        </w:rPr>
        <w:t>分类</w:t>
      </w:r>
      <w:r>
        <w:rPr>
          <w:rFonts w:hint="eastAsia"/>
        </w:rPr>
        <w:t>方法。</w:t>
      </w:r>
    </w:p>
    <w:p w:rsidR="008208E4" w:rsidRDefault="00A75E2A" w:rsidP="008208E4">
      <w:pPr>
        <w:ind w:left="1210" w:hangingChars="550" w:hanging="1210"/>
        <w:rPr>
          <w:color w:val="FF0000"/>
        </w:rPr>
      </w:pPr>
      <w:r>
        <w:rPr>
          <w:rFonts w:hint="eastAsia"/>
        </w:rPr>
        <w:t xml:space="preserve">       </w:t>
      </w:r>
      <w:r w:rsidR="006776CF">
        <w:rPr>
          <w:rFonts w:hint="eastAsia"/>
        </w:rPr>
        <w:t xml:space="preserve"> </w:t>
      </w:r>
      <w:r w:rsidR="00510368">
        <w:rPr>
          <w:rFonts w:hint="eastAsia"/>
        </w:rPr>
        <w:t>注意：部门将搜集完整齐全的文件材料按</w:t>
      </w:r>
      <w:r w:rsidR="00510368" w:rsidRPr="00682A4C">
        <w:rPr>
          <w:rFonts w:hint="eastAsia"/>
          <w:b/>
          <w:color w:val="FF0000"/>
        </w:rPr>
        <w:t>本部门保管期限表（附件）</w:t>
      </w:r>
      <w:r w:rsidR="00682A4C" w:rsidRPr="00682A4C">
        <w:rPr>
          <w:rFonts w:hint="eastAsia"/>
        </w:rPr>
        <w:t>将文件</w:t>
      </w:r>
      <w:r w:rsidR="00682A4C">
        <w:rPr>
          <w:rFonts w:hint="eastAsia"/>
        </w:rPr>
        <w:t>按</w:t>
      </w:r>
      <w:r w:rsidR="00682A4C" w:rsidRPr="00B40416">
        <w:rPr>
          <w:rFonts w:hint="eastAsia"/>
          <w:color w:val="FF0000"/>
          <w:sz w:val="40"/>
          <w:szCs w:val="40"/>
        </w:rPr>
        <w:t>保管期限</w:t>
      </w:r>
      <w:r w:rsidR="00682A4C">
        <w:rPr>
          <w:rFonts w:hint="eastAsia"/>
        </w:rPr>
        <w:t>分开整理。</w:t>
      </w:r>
      <w:r w:rsidR="00730862">
        <w:rPr>
          <w:rFonts w:hint="eastAsia"/>
        </w:rPr>
        <w:t>分类通俗来讲：</w:t>
      </w:r>
      <w:r w:rsidR="00730862" w:rsidRPr="008208E4">
        <w:rPr>
          <w:rFonts w:hint="eastAsia"/>
          <w:color w:val="FF0000"/>
        </w:rPr>
        <w:t>先对照保管期限</w:t>
      </w:r>
      <w:r w:rsidR="003B0603">
        <w:rPr>
          <w:rFonts w:hint="eastAsia"/>
          <w:color w:val="FF0000"/>
        </w:rPr>
        <w:t>表</w:t>
      </w:r>
      <w:r w:rsidR="00730862" w:rsidRPr="008208E4">
        <w:rPr>
          <w:rFonts w:hint="eastAsia"/>
          <w:color w:val="FF0000"/>
        </w:rPr>
        <w:t>（永久</w:t>
      </w:r>
      <w:r w:rsidR="00730862" w:rsidRPr="008208E4">
        <w:rPr>
          <w:rFonts w:hint="eastAsia"/>
          <w:color w:val="FF0000"/>
        </w:rPr>
        <w:t xml:space="preserve">  </w:t>
      </w:r>
      <w:r w:rsidR="00730862" w:rsidRPr="008208E4">
        <w:rPr>
          <w:rFonts w:hint="eastAsia"/>
          <w:color w:val="FF0000"/>
        </w:rPr>
        <w:t>长期</w:t>
      </w:r>
      <w:r w:rsidR="00730862" w:rsidRPr="008208E4">
        <w:rPr>
          <w:rFonts w:hint="eastAsia"/>
          <w:color w:val="FF0000"/>
        </w:rPr>
        <w:t xml:space="preserve">  </w:t>
      </w:r>
      <w:r w:rsidR="00730862" w:rsidRPr="008208E4">
        <w:rPr>
          <w:rFonts w:hint="eastAsia"/>
          <w:color w:val="FF0000"/>
        </w:rPr>
        <w:t>短期）将文件分开，</w:t>
      </w:r>
      <w:r w:rsidR="00730862" w:rsidRPr="00222967">
        <w:rPr>
          <w:rFonts w:hint="eastAsia"/>
          <w:color w:val="FF0000"/>
          <w:sz w:val="32"/>
          <w:szCs w:val="32"/>
        </w:rPr>
        <w:t>在</w:t>
      </w:r>
      <w:r w:rsidR="003B0603" w:rsidRPr="00222967">
        <w:rPr>
          <w:rFonts w:hint="eastAsia"/>
          <w:color w:val="FF0000"/>
          <w:sz w:val="32"/>
          <w:szCs w:val="32"/>
        </w:rPr>
        <w:t>不同保管期限内</w:t>
      </w:r>
      <w:r w:rsidR="00730862" w:rsidRPr="00222967">
        <w:rPr>
          <w:rFonts w:hint="eastAsia"/>
          <w:color w:val="FF0000"/>
          <w:sz w:val="32"/>
          <w:szCs w:val="32"/>
        </w:rPr>
        <w:t>立卷。</w:t>
      </w:r>
    </w:p>
    <w:p w:rsidR="00730862" w:rsidRDefault="008F700F" w:rsidP="008208E4">
      <w:pPr>
        <w:ind w:leftChars="300" w:left="1210" w:hangingChars="250" w:hanging="550"/>
        <w:rPr>
          <w:color w:val="FF0000"/>
        </w:rPr>
      </w:pPr>
      <w:r w:rsidRPr="008F700F">
        <w:rPr>
          <w:noProof/>
        </w:rPr>
        <w:pict>
          <v:rect id="_x0000_s1043" style="position:absolute;left:0;text-align:left;margin-left:231.75pt;margin-top:12.1pt;width:143.25pt;height:27pt;z-index:251675648">
            <v:textbox>
              <w:txbxContent>
                <w:p w:rsidR="00BD38CC" w:rsidRDefault="008639C2">
                  <w:r>
                    <w:rPr>
                      <w:rFonts w:hint="eastAsia"/>
                    </w:rPr>
                    <w:t>永久类文件组卷</w:t>
                  </w:r>
                  <w:r>
                    <w:rPr>
                      <w:rFonts w:hint="eastAsia"/>
                    </w:rPr>
                    <w:t>1-5</w:t>
                  </w:r>
                  <w:r>
                    <w:rPr>
                      <w:rFonts w:hint="eastAsia"/>
                    </w:rPr>
                    <w:t>卷</w:t>
                  </w:r>
                </w:p>
              </w:txbxContent>
            </v:textbox>
          </v:rect>
        </w:pict>
      </w:r>
      <w:r w:rsidRPr="008F700F">
        <w:rPr>
          <w:noProof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49" type="#_x0000_t87" style="position:absolute;left:0;text-align:left;margin-left:202.5pt;margin-top:26.35pt;width:21.75pt;height:68.25pt;z-index:251681792"/>
        </w:pict>
      </w:r>
      <w:r w:rsidR="008208E4">
        <w:rPr>
          <w:rFonts w:hint="eastAsia"/>
          <w:color w:val="FF0000"/>
        </w:rPr>
        <w:t>例如</w:t>
      </w:r>
      <w:r w:rsidR="00140339">
        <w:rPr>
          <w:rFonts w:hint="eastAsia"/>
          <w:color w:val="FF0000"/>
        </w:rPr>
        <w:t>（以</w:t>
      </w:r>
      <w:r w:rsidR="00BD38CC">
        <w:rPr>
          <w:rFonts w:hint="eastAsia"/>
          <w:color w:val="FF0000"/>
        </w:rPr>
        <w:t>我校某一部门</w:t>
      </w:r>
      <w:r w:rsidR="00140339">
        <w:rPr>
          <w:rFonts w:hint="eastAsia"/>
          <w:color w:val="FF0000"/>
        </w:rPr>
        <w:t>2017</w:t>
      </w:r>
      <w:r w:rsidR="00BD38CC">
        <w:rPr>
          <w:rFonts w:hint="eastAsia"/>
          <w:color w:val="FF0000"/>
        </w:rPr>
        <w:t>年</w:t>
      </w:r>
      <w:r w:rsidR="00140339">
        <w:rPr>
          <w:rFonts w:hint="eastAsia"/>
          <w:color w:val="FF0000"/>
        </w:rPr>
        <w:t>为例）</w:t>
      </w:r>
      <w:r w:rsidR="008208E4">
        <w:rPr>
          <w:rFonts w:hint="eastAsia"/>
          <w:color w:val="FF0000"/>
        </w:rPr>
        <w:t>：</w:t>
      </w:r>
    </w:p>
    <w:p w:rsidR="00140339" w:rsidRDefault="008F700F" w:rsidP="008208E4">
      <w:pPr>
        <w:ind w:leftChars="300" w:left="1210" w:hangingChars="250" w:hanging="550"/>
        <w:rPr>
          <w:color w:val="FF0000"/>
        </w:rPr>
      </w:pPr>
      <w:r w:rsidRPr="008F700F">
        <w:rPr>
          <w:noProof/>
        </w:rPr>
        <w:pict>
          <v:rect id="_x0000_s1039" style="position:absolute;left:0;text-align:left;margin-left:126.75pt;margin-top:17.7pt;width:64.5pt;height:27pt;z-index:251671552">
            <v:textbox>
              <w:txbxContent>
                <w:p w:rsidR="00BD38CC" w:rsidRDefault="00BD38CC">
                  <w:r>
                    <w:rPr>
                      <w:rFonts w:hint="eastAsia"/>
                    </w:rPr>
                    <w:t>永久</w:t>
                  </w:r>
                </w:p>
              </w:txbxContent>
            </v:textbox>
          </v:rect>
        </w:pict>
      </w:r>
    </w:p>
    <w:p w:rsidR="00140339" w:rsidRDefault="008F700F" w:rsidP="00140339">
      <w:r>
        <w:rPr>
          <w:noProof/>
        </w:rPr>
        <w:pict>
          <v:rect id="_x0000_s1044" style="position:absolute;margin-left:231.75pt;margin-top:21.45pt;width:143.25pt;height:28.5pt;z-index:251676672">
            <v:textbox>
              <w:txbxContent>
                <w:p w:rsidR="008639C2" w:rsidRDefault="008639C2" w:rsidP="008639C2">
                  <w:r>
                    <w:rPr>
                      <w:rFonts w:hint="eastAsia"/>
                    </w:rPr>
                    <w:t>永久类文件组卷</w:t>
                  </w:r>
                  <w:r w:rsidR="003B0603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-10</w:t>
                  </w:r>
                  <w:r>
                    <w:rPr>
                      <w:rFonts w:hint="eastAsia"/>
                    </w:rPr>
                    <w:t>卷</w:t>
                  </w:r>
                </w:p>
                <w:p w:rsidR="008639C2" w:rsidRDefault="008639C2"/>
              </w:txbxContent>
            </v:textbox>
          </v:rect>
        </w:pict>
      </w:r>
      <w:r>
        <w:rPr>
          <w:noProof/>
        </w:rPr>
        <w:pict>
          <v:shape id="_x0000_s1042" type="#_x0000_t87" style="position:absolute;margin-left:88.5pt;margin-top:15.45pt;width:27pt;height:185.25pt;z-index:251674624"/>
        </w:pict>
      </w:r>
    </w:p>
    <w:p w:rsidR="00140339" w:rsidRDefault="00140339" w:rsidP="00E7624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140339" w:rsidRDefault="008F700F" w:rsidP="00E7624D">
      <w:pPr>
        <w:rPr>
          <w:rFonts w:asciiTheme="minorEastAsia" w:eastAsiaTheme="minorEastAsia" w:hAnsiTheme="minorEastAsia"/>
          <w:b/>
          <w:sz w:val="28"/>
          <w:szCs w:val="28"/>
        </w:rPr>
      </w:pPr>
      <w:r w:rsidRPr="008F700F">
        <w:rPr>
          <w:noProof/>
        </w:rPr>
        <w:pict>
          <v:rect id="_x0000_s1048" style="position:absolute;margin-left:231.75pt;margin-top:12.75pt;width:139.5pt;height:29.25pt;z-index:251680768">
            <v:textbox>
              <w:txbxContent>
                <w:p w:rsidR="008639C2" w:rsidRDefault="008639C2" w:rsidP="008639C2">
                  <w:r>
                    <w:rPr>
                      <w:rFonts w:hint="eastAsia"/>
                    </w:rPr>
                    <w:t>长期类文件组卷</w:t>
                  </w:r>
                  <w:r>
                    <w:rPr>
                      <w:rFonts w:hint="eastAsia"/>
                    </w:rPr>
                    <w:t>1</w:t>
                  </w:r>
                  <w:r w:rsidR="003B0603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-15</w:t>
                  </w:r>
                  <w:r>
                    <w:rPr>
                      <w:rFonts w:hint="eastAsia"/>
                    </w:rPr>
                    <w:t>卷</w:t>
                  </w:r>
                </w:p>
                <w:p w:rsidR="008639C2" w:rsidRDefault="008639C2"/>
              </w:txbxContent>
            </v:textbox>
          </v:rect>
        </w:pict>
      </w: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shape id="_x0000_s1050" type="#_x0000_t87" style="position:absolute;margin-left:202.5pt;margin-top:20.25pt;width:21.75pt;height:68.25pt;z-index:251682816"/>
        </w:pict>
      </w:r>
    </w:p>
    <w:p w:rsidR="00140339" w:rsidRDefault="008F700F" w:rsidP="00E7624D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rect id="_x0000_s1041" style="position:absolute;margin-left:126.75pt;margin-top:10.1pt;width:64.5pt;height:27.75pt;z-index:251673600">
            <v:textbox>
              <w:txbxContent>
                <w:p w:rsidR="00BD38CC" w:rsidRDefault="00BD38CC">
                  <w:r>
                    <w:rPr>
                      <w:rFonts w:hint="eastAsia"/>
                    </w:rPr>
                    <w:t>长期</w:t>
                  </w:r>
                </w:p>
              </w:txbxContent>
            </v:textbox>
          </v:rect>
        </w:pict>
      </w:r>
      <w:r w:rsidRPr="008F700F">
        <w:rPr>
          <w:noProof/>
          <w:color w:val="FF0000"/>
        </w:rPr>
        <w:pict>
          <v:rect id="_x0000_s1038" style="position:absolute;margin-left:-2.25pt;margin-top:10.1pt;width:77.25pt;height:37.5pt;z-index:251670528">
            <v:textbox>
              <w:txbxContent>
                <w:p w:rsidR="00BD38CC" w:rsidRDefault="00BD38CC" w:rsidP="00BD38CC">
                  <w:pPr>
                    <w:jc w:val="center"/>
                  </w:pPr>
                  <w:r>
                    <w:rPr>
                      <w:rFonts w:hint="eastAsia"/>
                    </w:rPr>
                    <w:t>2017</w:t>
                  </w:r>
                  <w:r>
                    <w:rPr>
                      <w:rFonts w:hint="eastAsia"/>
                    </w:rPr>
                    <w:t>年文件</w:t>
                  </w:r>
                </w:p>
              </w:txbxContent>
            </v:textbox>
          </v:rect>
        </w:pict>
      </w:r>
    </w:p>
    <w:p w:rsidR="00140339" w:rsidRDefault="008F700F" w:rsidP="00E7624D">
      <w:pPr>
        <w:rPr>
          <w:rFonts w:asciiTheme="minorEastAsia" w:eastAsiaTheme="minorEastAsia" w:hAnsiTheme="minorEastAsia"/>
          <w:b/>
          <w:sz w:val="28"/>
          <w:szCs w:val="28"/>
        </w:rPr>
      </w:pPr>
      <w:r w:rsidRPr="008F700F">
        <w:rPr>
          <w:noProof/>
        </w:rPr>
        <w:pict>
          <v:rect id="_x0000_s1047" style="position:absolute;margin-left:231.75pt;margin-top:9.7pt;width:139.5pt;height:27.75pt;z-index:251679744">
            <v:textbox>
              <w:txbxContent>
                <w:p w:rsidR="008639C2" w:rsidRDefault="008639C2" w:rsidP="008639C2">
                  <w:r>
                    <w:rPr>
                      <w:rFonts w:hint="eastAsia"/>
                    </w:rPr>
                    <w:t>长期类文件组卷</w:t>
                  </w:r>
                  <w:r>
                    <w:rPr>
                      <w:rFonts w:hint="eastAsia"/>
                    </w:rPr>
                    <w:t>1</w:t>
                  </w:r>
                  <w:r w:rsidR="003B0603"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-20</w:t>
                  </w:r>
                  <w:r>
                    <w:rPr>
                      <w:rFonts w:hint="eastAsia"/>
                    </w:rPr>
                    <w:t>卷</w:t>
                  </w:r>
                </w:p>
                <w:p w:rsidR="008639C2" w:rsidRDefault="008639C2"/>
              </w:txbxContent>
            </v:textbox>
          </v:rect>
        </w:pict>
      </w:r>
    </w:p>
    <w:p w:rsidR="00140339" w:rsidRDefault="008F700F" w:rsidP="00E7624D">
      <w:pPr>
        <w:rPr>
          <w:rFonts w:asciiTheme="minorEastAsia" w:eastAsiaTheme="minorEastAsia" w:hAnsiTheme="minorEastAsia"/>
          <w:b/>
          <w:sz w:val="28"/>
          <w:szCs w:val="28"/>
        </w:rPr>
      </w:pPr>
      <w:r w:rsidRPr="008F700F">
        <w:rPr>
          <w:noProof/>
        </w:rPr>
        <w:pict>
          <v:rect id="_x0000_s1046" style="position:absolute;margin-left:228pt;margin-top:26.55pt;width:139.5pt;height:28.5pt;z-index:251678720">
            <v:textbox>
              <w:txbxContent>
                <w:p w:rsidR="008639C2" w:rsidRDefault="008639C2" w:rsidP="008639C2">
                  <w:r>
                    <w:rPr>
                      <w:rFonts w:hint="eastAsia"/>
                    </w:rPr>
                    <w:t>短期类文件组卷</w:t>
                  </w:r>
                  <w:r w:rsidR="003B0603">
                    <w:rPr>
                      <w:rFonts w:hint="eastAsia"/>
                    </w:rPr>
                    <w:t>21-25</w:t>
                  </w:r>
                  <w:r>
                    <w:rPr>
                      <w:rFonts w:hint="eastAsia"/>
                    </w:rPr>
                    <w:t>卷</w:t>
                  </w:r>
                </w:p>
                <w:p w:rsidR="008639C2" w:rsidRDefault="008639C2"/>
              </w:txbxContent>
            </v:textbox>
          </v:rect>
        </w:pict>
      </w:r>
    </w:p>
    <w:p w:rsidR="00140339" w:rsidRDefault="008F700F" w:rsidP="00E7624D">
      <w:pPr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pict>
          <v:rect id="_x0000_s1040" style="position:absolute;margin-left:126.75pt;margin-top:23.1pt;width:64.5pt;height:23.25pt;z-index:251672576">
            <v:textbox style="mso-next-textbox:#_x0000_s1040">
              <w:txbxContent>
                <w:p w:rsidR="00BD38CC" w:rsidRDefault="00BD38CC">
                  <w:r>
                    <w:rPr>
                      <w:rFonts w:hint="eastAsia"/>
                    </w:rPr>
                    <w:t>短期</w:t>
                  </w:r>
                </w:p>
              </w:txbxContent>
            </v:textbox>
          </v:rect>
        </w:pict>
      </w:r>
      <w:r w:rsidRPr="008F700F">
        <w:rPr>
          <w:noProof/>
        </w:rPr>
        <w:pict>
          <v:shape id="_x0000_s1052" type="#_x0000_t87" style="position:absolute;margin-left:202.5pt;margin-top:7.35pt;width:21.75pt;height:68.25pt;z-index:251684864"/>
        </w:pict>
      </w:r>
    </w:p>
    <w:p w:rsidR="00140339" w:rsidRDefault="00140339" w:rsidP="00E7624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BD38CC" w:rsidRDefault="008F700F" w:rsidP="00E7624D">
      <w:pPr>
        <w:rPr>
          <w:rFonts w:asciiTheme="minorEastAsia" w:eastAsiaTheme="minorEastAsia" w:hAnsiTheme="minorEastAsia"/>
          <w:b/>
          <w:sz w:val="28"/>
          <w:szCs w:val="28"/>
        </w:rPr>
      </w:pPr>
      <w:r w:rsidRPr="008F700F">
        <w:rPr>
          <w:noProof/>
        </w:rPr>
        <w:pict>
          <v:rect id="_x0000_s1051" style="position:absolute;margin-left:228pt;margin-top:-.2pt;width:139.5pt;height:27.75pt;z-index:251683840">
            <v:textbox>
              <w:txbxContent>
                <w:p w:rsidR="003B0603" w:rsidRDefault="003B0603" w:rsidP="003B0603">
                  <w:r>
                    <w:rPr>
                      <w:rFonts w:hint="eastAsia"/>
                    </w:rPr>
                    <w:t>短期类文件组卷</w:t>
                  </w:r>
                  <w:r>
                    <w:rPr>
                      <w:rFonts w:hint="eastAsia"/>
                    </w:rPr>
                    <w:t>26-30</w:t>
                  </w:r>
                  <w:r>
                    <w:rPr>
                      <w:rFonts w:hint="eastAsia"/>
                    </w:rPr>
                    <w:t>卷</w:t>
                  </w:r>
                </w:p>
                <w:p w:rsidR="003B0603" w:rsidRDefault="003B0603"/>
              </w:txbxContent>
            </v:textbox>
          </v:rect>
        </w:pict>
      </w:r>
    </w:p>
    <w:p w:rsidR="00BD38CC" w:rsidRDefault="00BD38CC" w:rsidP="00E7624D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A75E2A" w:rsidRPr="006C30A4" w:rsidRDefault="00A75E2A" w:rsidP="00E7624D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三，</w:t>
      </w:r>
      <w:r w:rsidR="00682A4C" w:rsidRPr="006C30A4">
        <w:rPr>
          <w:rFonts w:asciiTheme="minorEastAsia" w:eastAsiaTheme="minorEastAsia" w:hAnsiTheme="minorEastAsia" w:hint="eastAsia"/>
          <w:b/>
          <w:sz w:val="28"/>
          <w:szCs w:val="28"/>
        </w:rPr>
        <w:t>立卷：</w:t>
      </w:r>
    </w:p>
    <w:p w:rsidR="00682A4C" w:rsidRPr="00682A4C" w:rsidRDefault="00682A4C" w:rsidP="00A75E2A">
      <w:pPr>
        <w:ind w:firstLineChars="250" w:firstLine="550"/>
      </w:pPr>
      <w:r w:rsidRPr="00682A4C">
        <w:rPr>
          <w:rFonts w:hint="eastAsia"/>
        </w:rPr>
        <w:t>原则：不是一</w:t>
      </w:r>
      <w:r w:rsidRPr="00BD38CC">
        <w:rPr>
          <w:rFonts w:hint="eastAsia"/>
        </w:rPr>
        <w:t>个</w:t>
      </w:r>
      <w:r w:rsidRPr="00BD38CC">
        <w:rPr>
          <w:rFonts w:hint="eastAsia"/>
          <w:color w:val="FF0000"/>
        </w:rPr>
        <w:t>类</w:t>
      </w:r>
      <w:r w:rsidRPr="00682A4C">
        <w:rPr>
          <w:rFonts w:hint="eastAsia"/>
        </w:rPr>
        <w:t>的文件不能组成</w:t>
      </w:r>
      <w:r w:rsidR="00730862">
        <w:rPr>
          <w:rFonts w:hint="eastAsia"/>
        </w:rPr>
        <w:t>卷</w:t>
      </w:r>
      <w:r w:rsidRPr="00682A4C">
        <w:rPr>
          <w:rFonts w:hint="eastAsia"/>
        </w:rPr>
        <w:t>；</w:t>
      </w:r>
    </w:p>
    <w:p w:rsidR="00682A4C" w:rsidRPr="00682A4C" w:rsidRDefault="00682A4C" w:rsidP="00A75E2A">
      <w:pPr>
        <w:ind w:firstLineChars="250" w:firstLine="550"/>
      </w:pPr>
      <w:r w:rsidRPr="00682A4C">
        <w:rPr>
          <w:rFonts w:hint="eastAsia"/>
        </w:rPr>
        <w:t>要求：</w:t>
      </w:r>
      <w:r w:rsidRPr="00BD38CC">
        <w:rPr>
          <w:rFonts w:hint="eastAsia"/>
          <w:color w:val="FF0000"/>
        </w:rPr>
        <w:t>问题单一、类别鲜明、年度不混、保管期限准确。</w:t>
      </w:r>
    </w:p>
    <w:p w:rsidR="00682A4C" w:rsidRPr="00682A4C" w:rsidRDefault="00682A4C" w:rsidP="00A75E2A">
      <w:pPr>
        <w:ind w:leftChars="243" w:left="2075" w:hangingChars="700" w:hanging="1540"/>
      </w:pPr>
      <w:r w:rsidRPr="00682A4C">
        <w:rPr>
          <w:rFonts w:hint="eastAsia"/>
        </w:rPr>
        <w:lastRenderedPageBreak/>
        <w:t>常用立卷方法：</w:t>
      </w:r>
      <w:r w:rsidRPr="00682A4C">
        <w:t>一是结合运用六个特征</w:t>
      </w:r>
      <w:r w:rsidR="00D22034">
        <w:rPr>
          <w:rFonts w:hint="eastAsia"/>
        </w:rPr>
        <w:t>（</w:t>
      </w:r>
      <w:r w:rsidR="00D22034" w:rsidRPr="00D22034">
        <w:rPr>
          <w:rFonts w:hint="eastAsia"/>
        </w:rPr>
        <w:t xml:space="preserve"> </w:t>
      </w:r>
      <w:r w:rsidR="00D22034" w:rsidRPr="00D22034">
        <w:rPr>
          <w:rFonts w:hint="eastAsia"/>
        </w:rPr>
        <w:t>作者特征</w:t>
      </w:r>
      <w:r w:rsidR="00E7624D">
        <w:rPr>
          <w:rFonts w:hint="eastAsia"/>
        </w:rPr>
        <w:t xml:space="preserve"> </w:t>
      </w:r>
      <w:r w:rsidR="00D22034" w:rsidRPr="00D22034">
        <w:rPr>
          <w:rFonts w:hint="eastAsia"/>
        </w:rPr>
        <w:t xml:space="preserve"> </w:t>
      </w:r>
      <w:r w:rsidR="00D22034" w:rsidRPr="00D22034">
        <w:rPr>
          <w:rFonts w:hint="eastAsia"/>
        </w:rPr>
        <w:t>问题特征</w:t>
      </w:r>
      <w:r w:rsidR="00E7624D">
        <w:rPr>
          <w:rFonts w:hint="eastAsia"/>
        </w:rPr>
        <w:t xml:space="preserve"> </w:t>
      </w:r>
      <w:r w:rsidR="00D22034" w:rsidRPr="00D22034">
        <w:rPr>
          <w:rFonts w:hint="eastAsia"/>
        </w:rPr>
        <w:t xml:space="preserve"> </w:t>
      </w:r>
      <w:r w:rsidR="00D22034" w:rsidRPr="00D22034">
        <w:rPr>
          <w:rFonts w:hint="eastAsia"/>
        </w:rPr>
        <w:t>时间特征</w:t>
      </w:r>
      <w:r w:rsidR="00D22034" w:rsidRPr="00D22034">
        <w:rPr>
          <w:rFonts w:hint="eastAsia"/>
        </w:rPr>
        <w:t xml:space="preserve"> </w:t>
      </w:r>
      <w:r w:rsidR="00E7624D">
        <w:rPr>
          <w:rFonts w:hint="eastAsia"/>
        </w:rPr>
        <w:t xml:space="preserve"> </w:t>
      </w:r>
      <w:r w:rsidR="00D22034" w:rsidRPr="00D22034">
        <w:rPr>
          <w:rFonts w:hint="eastAsia"/>
        </w:rPr>
        <w:t>名称特征</w:t>
      </w:r>
      <w:r w:rsidR="00D22034" w:rsidRPr="00D22034">
        <w:rPr>
          <w:rFonts w:hint="eastAsia"/>
        </w:rPr>
        <w:t xml:space="preserve"> </w:t>
      </w:r>
      <w:r w:rsidR="00E7624D">
        <w:rPr>
          <w:rFonts w:hint="eastAsia"/>
        </w:rPr>
        <w:t xml:space="preserve"> </w:t>
      </w:r>
      <w:r w:rsidR="00D22034" w:rsidRPr="00D22034">
        <w:rPr>
          <w:rFonts w:hint="eastAsia"/>
        </w:rPr>
        <w:t>通讯者特征</w:t>
      </w:r>
      <w:r w:rsidR="00D22034" w:rsidRPr="00D22034">
        <w:rPr>
          <w:rFonts w:hint="eastAsia"/>
        </w:rPr>
        <w:t xml:space="preserve"> </w:t>
      </w:r>
      <w:r w:rsidR="00E7624D">
        <w:rPr>
          <w:rFonts w:hint="eastAsia"/>
        </w:rPr>
        <w:t xml:space="preserve">  </w:t>
      </w:r>
      <w:r w:rsidR="00D22034" w:rsidRPr="00D22034">
        <w:rPr>
          <w:rFonts w:hint="eastAsia"/>
        </w:rPr>
        <w:t>地区特征</w:t>
      </w:r>
      <w:r w:rsidR="00D22034">
        <w:rPr>
          <w:rFonts w:hint="eastAsia"/>
        </w:rPr>
        <w:t>）</w:t>
      </w:r>
      <w:r w:rsidRPr="00682A4C">
        <w:t>中两个或两个以上的特征的复式立卷</w:t>
      </w:r>
      <w:r w:rsidR="00E7624D">
        <w:t>法</w:t>
      </w:r>
      <w:r w:rsidR="00E7624D">
        <w:rPr>
          <w:rFonts w:hint="eastAsia"/>
        </w:rPr>
        <w:t>。</w:t>
      </w:r>
      <w:r w:rsidR="00BD38CC">
        <w:rPr>
          <w:rFonts w:hint="eastAsia"/>
        </w:rPr>
        <w:t xml:space="preserve"> </w:t>
      </w:r>
      <w:r w:rsidR="008639C2" w:rsidRPr="008639C2">
        <w:rPr>
          <w:rFonts w:hint="eastAsia"/>
          <w:color w:val="FF0000"/>
        </w:rPr>
        <w:t>一般将通知类组成一卷，同一件事请示批复类组一卷，报表类组一卷，讲述同一件事的各类文种也能组为一卷，组卷时按实际文件构成灵活运用六个特征，以便能够方便查找</w:t>
      </w:r>
      <w:r w:rsidR="008639C2">
        <w:rPr>
          <w:rFonts w:hint="eastAsia"/>
        </w:rPr>
        <w:t>。</w:t>
      </w:r>
    </w:p>
    <w:p w:rsidR="00682A4C" w:rsidRDefault="00682A4C" w:rsidP="00682A4C">
      <w:pPr>
        <w:ind w:left="2310" w:hangingChars="1050" w:hanging="2310"/>
      </w:pPr>
      <w:r w:rsidRPr="00682A4C">
        <w:t xml:space="preserve">   </w:t>
      </w:r>
      <w:r w:rsidRPr="00682A4C">
        <w:rPr>
          <w:rFonts w:hint="eastAsia"/>
        </w:rPr>
        <w:t xml:space="preserve">                  </w:t>
      </w:r>
      <w:r w:rsidRPr="00682A4C">
        <w:t xml:space="preserve">  </w:t>
      </w:r>
      <w:r w:rsidR="00BD38CC">
        <w:rPr>
          <w:rFonts w:hint="eastAsia"/>
        </w:rPr>
        <w:t xml:space="preserve">        </w:t>
      </w:r>
      <w:r w:rsidRPr="00682A4C">
        <w:t>二是采取</w:t>
      </w:r>
      <w:r w:rsidRPr="00682A4C">
        <w:t>“</w:t>
      </w:r>
      <w:r w:rsidRPr="00682A4C">
        <w:t>一事一卷</w:t>
      </w:r>
      <w:r w:rsidRPr="00682A4C">
        <w:t>”</w:t>
      </w:r>
      <w:r w:rsidRPr="00682A4C">
        <w:t>立小卷的方法</w:t>
      </w:r>
      <w:r w:rsidR="00E7624D">
        <w:rPr>
          <w:rFonts w:hint="eastAsia"/>
        </w:rPr>
        <w:t>。</w:t>
      </w:r>
    </w:p>
    <w:p w:rsidR="00E7624D" w:rsidRDefault="00E7624D" w:rsidP="00682A4C">
      <w:pPr>
        <w:ind w:left="2310" w:hangingChars="1050" w:hanging="2310"/>
      </w:pPr>
      <w:r>
        <w:rPr>
          <w:rFonts w:hint="eastAsia"/>
        </w:rPr>
        <w:t xml:space="preserve">        </w:t>
      </w:r>
      <w:r w:rsidR="00A75E2A">
        <w:rPr>
          <w:rFonts w:hint="eastAsia"/>
        </w:rPr>
        <w:t xml:space="preserve">  </w:t>
      </w:r>
      <w:r>
        <w:rPr>
          <w:rFonts w:hint="eastAsia"/>
        </w:rPr>
        <w:t>注：</w:t>
      </w:r>
      <w:r>
        <w:rPr>
          <w:rFonts w:hint="eastAsia"/>
        </w:rPr>
        <w:t xml:space="preserve"> 1</w:t>
      </w:r>
      <w:r>
        <w:rPr>
          <w:rFonts w:hint="eastAsia"/>
        </w:rPr>
        <w:t>，</w:t>
      </w:r>
      <w:r w:rsidRPr="00730862">
        <w:rPr>
          <w:rFonts w:hint="eastAsia"/>
          <w:color w:val="FF0000"/>
        </w:rPr>
        <w:t>不同机构或问题的文件材料不能组合在一起。</w:t>
      </w:r>
    </w:p>
    <w:p w:rsidR="00E7624D" w:rsidRPr="00730862" w:rsidRDefault="00E7624D" w:rsidP="00682A4C">
      <w:pPr>
        <w:ind w:left="2310" w:hangingChars="1050" w:hanging="2310"/>
        <w:rPr>
          <w:color w:val="FF0000"/>
        </w:rPr>
      </w:pPr>
      <w:r>
        <w:rPr>
          <w:rFonts w:hint="eastAsia"/>
        </w:rPr>
        <w:t xml:space="preserve">                </w:t>
      </w:r>
      <w:r w:rsidR="00A75E2A">
        <w:rPr>
          <w:rFonts w:hint="eastAsia"/>
        </w:rPr>
        <w:t xml:space="preserve">  </w:t>
      </w:r>
      <w:r>
        <w:rPr>
          <w:rFonts w:hint="eastAsia"/>
        </w:rPr>
        <w:t>2</w:t>
      </w:r>
      <w:r>
        <w:rPr>
          <w:rFonts w:hint="eastAsia"/>
        </w:rPr>
        <w:t>，</w:t>
      </w:r>
      <w:r w:rsidRPr="00730862">
        <w:rPr>
          <w:rFonts w:hint="eastAsia"/>
          <w:color w:val="FF0000"/>
        </w:rPr>
        <w:t>不同保管期限的材料不能组合在一起。</w:t>
      </w:r>
    </w:p>
    <w:p w:rsidR="00E7624D" w:rsidRDefault="00E7624D" w:rsidP="00E7624D">
      <w:pPr>
        <w:ind w:left="1430" w:hangingChars="650" w:hanging="1430"/>
      </w:pPr>
      <w:r>
        <w:rPr>
          <w:rFonts w:hint="eastAsia"/>
        </w:rPr>
        <w:t xml:space="preserve">                </w:t>
      </w:r>
      <w:r w:rsidR="00BD5B36">
        <w:rPr>
          <w:rFonts w:hint="eastAsia"/>
        </w:rPr>
        <w:t xml:space="preserve">  </w:t>
      </w:r>
      <w:r>
        <w:rPr>
          <w:rFonts w:hint="eastAsia"/>
        </w:rPr>
        <w:t>3</w:t>
      </w:r>
      <w:r>
        <w:rPr>
          <w:rFonts w:hint="eastAsia"/>
        </w:rPr>
        <w:t>，</w:t>
      </w:r>
      <w:r w:rsidRPr="00730862">
        <w:rPr>
          <w:rFonts w:hint="eastAsia"/>
          <w:color w:val="FF0000"/>
        </w:rPr>
        <w:t>密不可分的文件材料要组合在一起。</w:t>
      </w:r>
      <w:r>
        <w:rPr>
          <w:rFonts w:hint="eastAsia"/>
        </w:rPr>
        <w:t>如：一个问题（如同一问题的请示和批复）、一项工作、一次会议、一个案件形成的文件材料应集中在一起，不能分散。</w:t>
      </w:r>
    </w:p>
    <w:p w:rsidR="00BD5B36" w:rsidRPr="00682A4C" w:rsidRDefault="00BD5B36" w:rsidP="00E7624D">
      <w:pPr>
        <w:ind w:left="1430" w:hangingChars="650" w:hanging="1430"/>
      </w:pPr>
    </w:p>
    <w:p w:rsidR="00BD5B36" w:rsidRPr="006C30A4" w:rsidRDefault="00682A4C" w:rsidP="00BD5B36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 xml:space="preserve">  </w:t>
      </w:r>
      <w:r w:rsidR="00A75E2A" w:rsidRPr="006C30A4">
        <w:rPr>
          <w:rFonts w:asciiTheme="minorEastAsia" w:eastAsiaTheme="minorEastAsia" w:hAnsiTheme="minorEastAsia" w:hint="eastAsia"/>
          <w:b/>
          <w:sz w:val="28"/>
          <w:szCs w:val="28"/>
        </w:rPr>
        <w:t>四，</w:t>
      </w:r>
      <w:r w:rsidR="00BD5B36" w:rsidRPr="006C30A4">
        <w:rPr>
          <w:rFonts w:asciiTheme="minorEastAsia" w:eastAsiaTheme="minorEastAsia" w:hAnsiTheme="minorEastAsia" w:hint="eastAsia"/>
          <w:b/>
          <w:sz w:val="28"/>
          <w:szCs w:val="28"/>
        </w:rPr>
        <w:t>排列卷内文件：</w:t>
      </w:r>
    </w:p>
    <w:p w:rsidR="00BD5B36" w:rsidRDefault="00BD5B36" w:rsidP="00BD5B36">
      <w:pPr>
        <w:ind w:firstLineChars="200" w:firstLine="440"/>
      </w:pPr>
      <w:r>
        <w:rPr>
          <w:rFonts w:hint="eastAsia"/>
        </w:rPr>
        <w:t>定义：</w:t>
      </w:r>
      <w:r w:rsidRPr="00BD5B36">
        <w:rPr>
          <w:rFonts w:hint="eastAsia"/>
        </w:rPr>
        <w:t>指对卷内文件进行系列化排列，固定每份文件的位置，使其排列有序，方便检索。</w:t>
      </w:r>
    </w:p>
    <w:p w:rsidR="00BD5B36" w:rsidRPr="00BD5B36" w:rsidRDefault="00BD5B36" w:rsidP="00BD5B36">
      <w:pPr>
        <w:pStyle w:val="a4"/>
        <w:numPr>
          <w:ilvl w:val="0"/>
          <w:numId w:val="2"/>
        </w:numPr>
        <w:ind w:firstLineChars="0"/>
      </w:pPr>
      <w:r w:rsidRPr="00BD5B36">
        <w:rPr>
          <w:rFonts w:hint="eastAsia"/>
        </w:rPr>
        <w:t>按重要程度排列：</w:t>
      </w:r>
    </w:p>
    <w:p w:rsidR="00BD5B36" w:rsidRDefault="00BD5B36" w:rsidP="00BD5B36">
      <w:pPr>
        <w:ind w:left="440" w:firstLineChars="250" w:firstLine="550"/>
      </w:pPr>
      <w:r w:rsidRPr="00BD5B36">
        <w:rPr>
          <w:rFonts w:hint="eastAsia"/>
        </w:rPr>
        <w:t>重要排前，次要排后；上级单位来文排前，下级单位来文排后；综合性排前，专题性排后；方针、政策性排前，业务、事务性排后。</w:t>
      </w:r>
    </w:p>
    <w:p w:rsidR="00C31403" w:rsidRPr="00BD5B36" w:rsidRDefault="00C31403" w:rsidP="00BD5B36">
      <w:pPr>
        <w:ind w:left="440" w:firstLineChars="250" w:firstLine="550"/>
      </w:pPr>
    </w:p>
    <w:p w:rsidR="00BD5B36" w:rsidRPr="00BD5B36" w:rsidRDefault="00BD5B36" w:rsidP="00C31403">
      <w:pPr>
        <w:pStyle w:val="a4"/>
        <w:numPr>
          <w:ilvl w:val="0"/>
          <w:numId w:val="2"/>
        </w:numPr>
        <w:ind w:firstLineChars="0"/>
      </w:pPr>
      <w:r w:rsidRPr="00BD5B36">
        <w:rPr>
          <w:rFonts w:hint="eastAsia"/>
        </w:rPr>
        <w:t>密不可分的文件材料应依序排列：</w:t>
      </w:r>
    </w:p>
    <w:p w:rsidR="00BD5B36" w:rsidRPr="00BD5B36" w:rsidRDefault="00BD5B36" w:rsidP="00BD5B36">
      <w:pPr>
        <w:ind w:left="440" w:firstLineChars="250" w:firstLine="550"/>
      </w:pPr>
      <w:r w:rsidRPr="00BD5B36">
        <w:rPr>
          <w:rFonts w:hint="eastAsia"/>
        </w:rPr>
        <w:t>批复在前，请示在后；正件在前，附件在后；印件在前，定稿在后；转发件在前，被转发件在后。</w:t>
      </w:r>
    </w:p>
    <w:p w:rsidR="00BD5B36" w:rsidRPr="00BD5B36" w:rsidRDefault="00BD5B36" w:rsidP="00BD5B36">
      <w:pPr>
        <w:ind w:firstLineChars="400" w:firstLine="880"/>
      </w:pPr>
      <w:r w:rsidRPr="00BD5B36">
        <w:rPr>
          <w:rFonts w:hint="eastAsia"/>
        </w:rPr>
        <w:t>一个问题一个作者：卷内文件按时间顺序排列。</w:t>
      </w:r>
    </w:p>
    <w:p w:rsidR="00BD5B36" w:rsidRPr="00BD5B36" w:rsidRDefault="00BD5B36" w:rsidP="00BD5B36">
      <w:pPr>
        <w:ind w:firstLineChars="400" w:firstLine="880"/>
      </w:pPr>
      <w:r w:rsidRPr="00BD5B36">
        <w:rPr>
          <w:rFonts w:hint="eastAsia"/>
        </w:rPr>
        <w:t>一个问题、几个人作者：按作者</w:t>
      </w:r>
      <w:r w:rsidRPr="00BD5B36">
        <w:t>—</w:t>
      </w:r>
      <w:r w:rsidRPr="00BD5B36">
        <w:rPr>
          <w:rFonts w:hint="eastAsia"/>
        </w:rPr>
        <w:t>时间排列。</w:t>
      </w:r>
    </w:p>
    <w:p w:rsidR="00BD5B36" w:rsidRPr="00BD5B36" w:rsidRDefault="00BD5B36" w:rsidP="00BD5B36">
      <w:pPr>
        <w:ind w:firstLineChars="400" w:firstLine="880"/>
      </w:pPr>
      <w:r w:rsidRPr="00BD5B36">
        <w:rPr>
          <w:rFonts w:hint="eastAsia"/>
        </w:rPr>
        <w:t>一个作者、几个问题：按问题</w:t>
      </w:r>
      <w:r w:rsidRPr="00BD5B36">
        <w:t>—</w:t>
      </w:r>
      <w:r w:rsidRPr="00BD5B36">
        <w:rPr>
          <w:rFonts w:hint="eastAsia"/>
        </w:rPr>
        <w:t>时间排列。</w:t>
      </w:r>
    </w:p>
    <w:p w:rsidR="00BD5B36" w:rsidRPr="00BD5B36" w:rsidRDefault="00BD5B36" w:rsidP="00BD5B36">
      <w:pPr>
        <w:ind w:firstLineChars="400" w:firstLine="880"/>
      </w:pPr>
      <w:r w:rsidRPr="00BD5B36">
        <w:rPr>
          <w:rFonts w:hint="eastAsia"/>
        </w:rPr>
        <w:t>几个问题、几个作者：按问题</w:t>
      </w:r>
      <w:r w:rsidRPr="00BD5B36">
        <w:t>—</w:t>
      </w:r>
      <w:r w:rsidRPr="00BD5B36">
        <w:rPr>
          <w:rFonts w:hint="eastAsia"/>
        </w:rPr>
        <w:t>作者</w:t>
      </w:r>
      <w:r w:rsidRPr="00BD5B36">
        <w:t>—</w:t>
      </w:r>
      <w:r w:rsidRPr="00BD5B36">
        <w:rPr>
          <w:rFonts w:hint="eastAsia"/>
        </w:rPr>
        <w:t>时间排列。</w:t>
      </w:r>
    </w:p>
    <w:p w:rsidR="004F793B" w:rsidRDefault="004F793B" w:rsidP="00BD5B36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F793B" w:rsidRDefault="004F793B" w:rsidP="00BD5B36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F793B" w:rsidRDefault="004F793B" w:rsidP="00BD5B36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4F793B" w:rsidRDefault="004F793B" w:rsidP="00BD5B36">
      <w:pPr>
        <w:rPr>
          <w:rFonts w:asciiTheme="minorEastAsia" w:eastAsiaTheme="minorEastAsia" w:hAnsiTheme="minorEastAsia"/>
          <w:b/>
          <w:sz w:val="28"/>
          <w:szCs w:val="28"/>
        </w:rPr>
      </w:pPr>
    </w:p>
    <w:p w:rsidR="00BD5B36" w:rsidRPr="006C30A4" w:rsidRDefault="00A75E2A" w:rsidP="00BD5B36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五，</w:t>
      </w:r>
      <w:r w:rsidR="00BD5B36" w:rsidRPr="006C30A4">
        <w:rPr>
          <w:rFonts w:asciiTheme="minorEastAsia" w:eastAsiaTheme="minorEastAsia" w:hAnsiTheme="minorEastAsia" w:hint="eastAsia"/>
          <w:b/>
          <w:sz w:val="28"/>
          <w:szCs w:val="28"/>
        </w:rPr>
        <w:t>编制页号：</w:t>
      </w:r>
    </w:p>
    <w:p w:rsidR="00BD5B36" w:rsidRPr="00755F16" w:rsidRDefault="00BD5B36" w:rsidP="00755F16">
      <w:pPr>
        <w:ind w:firstLineChars="200" w:firstLine="440"/>
      </w:pPr>
      <w:r w:rsidRPr="00755F16">
        <w:rPr>
          <w:rFonts w:hint="eastAsia"/>
        </w:rPr>
        <w:t>卷内文件系列化排列后通过逐页（件）编号，固定排列顺序，以便文件的保护、统计和检索。</w:t>
      </w:r>
    </w:p>
    <w:p w:rsidR="00BD5B36" w:rsidRDefault="00BD5B36" w:rsidP="00755F16">
      <w:pPr>
        <w:ind w:firstLineChars="200" w:firstLine="440"/>
      </w:pPr>
      <w:r w:rsidRPr="00755F16">
        <w:rPr>
          <w:rFonts w:hint="eastAsia"/>
        </w:rPr>
        <w:t>用号码机</w:t>
      </w:r>
      <w:r w:rsidR="004B7328" w:rsidRPr="00755F16">
        <w:rPr>
          <w:rFonts w:hint="eastAsia"/>
        </w:rPr>
        <w:t>或手写</w:t>
      </w:r>
      <w:r w:rsidRPr="00755F16">
        <w:rPr>
          <w:rFonts w:hint="eastAsia"/>
        </w:rPr>
        <w:t>在有文字的</w:t>
      </w:r>
      <w:r w:rsidRPr="00B40416">
        <w:rPr>
          <w:rFonts w:hint="eastAsia"/>
          <w:b/>
          <w:color w:val="FF0000"/>
          <w:sz w:val="36"/>
          <w:szCs w:val="36"/>
        </w:rPr>
        <w:t>正面右上角、反面左上角</w:t>
      </w:r>
      <w:r w:rsidRPr="00755F16">
        <w:rPr>
          <w:rFonts w:hint="eastAsia"/>
        </w:rPr>
        <w:t>的号</w:t>
      </w:r>
      <w:r w:rsidR="00755F16" w:rsidRPr="00755F16">
        <w:rPr>
          <w:rFonts w:hint="eastAsia"/>
        </w:rPr>
        <w:t>，</w:t>
      </w:r>
      <w:r w:rsidR="00755F16" w:rsidRPr="00755F16">
        <w:rPr>
          <w:rFonts w:hint="eastAsia"/>
          <w:b/>
          <w:color w:val="FF0000"/>
        </w:rPr>
        <w:t>空白页无需打号或写号</w:t>
      </w:r>
      <w:r w:rsidRPr="00755F16">
        <w:rPr>
          <w:rFonts w:hint="eastAsia"/>
        </w:rPr>
        <w:t>，同一卷内页号不能重复、不能漏号。</w:t>
      </w:r>
    </w:p>
    <w:p w:rsidR="00755F16" w:rsidRDefault="00755F16" w:rsidP="00755F16">
      <w:pPr>
        <w:ind w:firstLineChars="200" w:firstLine="440"/>
      </w:pPr>
      <w:r>
        <w:rPr>
          <w:rFonts w:hint="eastAsia"/>
        </w:rPr>
        <w:t>文件材料已印制成册并编有页码的，</w:t>
      </w:r>
      <w:r w:rsidRPr="00755F16">
        <w:rPr>
          <w:rFonts w:hint="eastAsia"/>
        </w:rPr>
        <w:t>拟编制页码与文件原有页码相同的，可以保持原有页码不变。</w:t>
      </w:r>
    </w:p>
    <w:p w:rsidR="00B40416" w:rsidRDefault="00B40416" w:rsidP="00755F16">
      <w:pPr>
        <w:ind w:firstLineChars="200" w:firstLine="440"/>
      </w:pPr>
      <w:r>
        <w:rPr>
          <w:rFonts w:hint="eastAsia"/>
        </w:rPr>
        <w:t>如一卷内多份文件有自己的页码标注，则按实际情况可不再另行编制页码，卷内目录和备考表无需编制页码。</w:t>
      </w:r>
    </w:p>
    <w:p w:rsidR="0049670A" w:rsidRDefault="0049670A" w:rsidP="0049670A"/>
    <w:p w:rsidR="0049670A" w:rsidRPr="006C30A4" w:rsidRDefault="00A75E2A" w:rsidP="0049670A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六，</w:t>
      </w:r>
      <w:r w:rsidR="0049670A" w:rsidRPr="006C30A4">
        <w:rPr>
          <w:rFonts w:asciiTheme="minorEastAsia" w:eastAsiaTheme="minorEastAsia" w:hAnsiTheme="minorEastAsia" w:hint="eastAsia"/>
          <w:b/>
          <w:sz w:val="28"/>
          <w:szCs w:val="28"/>
        </w:rPr>
        <w:t>填写卷内目录、 备考 表、 案卷封面：</w:t>
      </w:r>
    </w:p>
    <w:p w:rsidR="00004623" w:rsidRDefault="0049670A" w:rsidP="00004623">
      <w:pPr>
        <w:ind w:firstLineChars="200" w:firstLine="440"/>
      </w:pPr>
      <w:r>
        <w:rPr>
          <w:rFonts w:hint="eastAsia"/>
        </w:rPr>
        <w:t>卷内目录：</w:t>
      </w:r>
      <w:r w:rsidR="00004623" w:rsidRPr="0049670A">
        <w:rPr>
          <w:rFonts w:hint="eastAsia"/>
        </w:rPr>
        <w:t>卷内文件目录揭示了卷内文件的来源、内容、形成时间和成分等，便于对归档文件的查阅和统计。</w:t>
      </w:r>
    </w:p>
    <w:p w:rsidR="0049670A" w:rsidRPr="0049670A" w:rsidRDefault="0049670A" w:rsidP="0049670A">
      <w:pPr>
        <w:ind w:firstLineChars="200" w:firstLine="440"/>
      </w:pPr>
    </w:p>
    <w:p w:rsidR="00254D68" w:rsidRDefault="00004623" w:rsidP="0049670A">
      <w:pPr>
        <w:ind w:firstLineChars="200" w:firstLine="440"/>
      </w:pPr>
      <w:r>
        <w:rPr>
          <w:rFonts w:hint="eastAsia"/>
        </w:rPr>
        <w:t>以下表为例</w:t>
      </w:r>
      <w:r w:rsidR="0049670A" w:rsidRPr="0049670A">
        <w:rPr>
          <w:rFonts w:hint="eastAsia"/>
        </w:rPr>
        <w:t>说明</w:t>
      </w:r>
      <w:r>
        <w:rPr>
          <w:rFonts w:hint="eastAsia"/>
        </w:rPr>
        <w:t>填写规范</w:t>
      </w:r>
      <w:r w:rsidR="0049670A" w:rsidRPr="0049670A">
        <w:rPr>
          <w:rFonts w:hint="eastAsia"/>
        </w:rPr>
        <w:t>，</w:t>
      </w:r>
    </w:p>
    <w:p w:rsidR="00254D68" w:rsidRDefault="00254D68">
      <w:pPr>
        <w:adjustRightInd/>
        <w:snapToGrid/>
        <w:spacing w:line="220" w:lineRule="atLeast"/>
      </w:pPr>
      <w:r>
        <w:br w:type="page"/>
      </w:r>
    </w:p>
    <w:p w:rsidR="0049670A" w:rsidRPr="0049670A" w:rsidRDefault="0049670A" w:rsidP="0049670A">
      <w:pPr>
        <w:ind w:firstLineChars="200" w:firstLine="440"/>
      </w:pPr>
    </w:p>
    <w:p w:rsidR="00004623" w:rsidRDefault="00004623" w:rsidP="00254D68">
      <w:pPr>
        <w:rPr>
          <w:bCs/>
          <w:sz w:val="40"/>
          <w:szCs w:val="40"/>
        </w:rPr>
      </w:pPr>
    </w:p>
    <w:p w:rsidR="0049670A" w:rsidRPr="00A75E2A" w:rsidRDefault="0049670A" w:rsidP="00A75E2A">
      <w:pPr>
        <w:ind w:firstLineChars="200" w:firstLine="440"/>
        <w:jc w:val="center"/>
        <w:rPr>
          <w:b/>
        </w:rPr>
      </w:pPr>
      <w:r w:rsidRPr="00A75E2A">
        <w:rPr>
          <w:rFonts w:hint="eastAsia"/>
          <w:b/>
        </w:rPr>
        <w:t>卷内文件目录</w:t>
      </w:r>
    </w:p>
    <w:tbl>
      <w:tblPr>
        <w:tblW w:w="10207" w:type="dxa"/>
        <w:tblInd w:w="-565" w:type="dxa"/>
        <w:tblCellMar>
          <w:left w:w="0" w:type="dxa"/>
          <w:right w:w="0" w:type="dxa"/>
        </w:tblCellMar>
        <w:tblLook w:val="04A0"/>
      </w:tblPr>
      <w:tblGrid>
        <w:gridCol w:w="1276"/>
        <w:gridCol w:w="1848"/>
        <w:gridCol w:w="1129"/>
        <w:gridCol w:w="2231"/>
        <w:gridCol w:w="1637"/>
        <w:gridCol w:w="1093"/>
        <w:gridCol w:w="993"/>
      </w:tblGrid>
      <w:tr w:rsidR="0049670A" w:rsidRPr="0049670A" w:rsidTr="0049670A">
        <w:trPr>
          <w:trHeight w:val="731"/>
        </w:trPr>
        <w:tc>
          <w:tcPr>
            <w:tcW w:w="1276" w:type="dxa"/>
            <w:tcBorders>
              <w:top w:val="single" w:sz="18" w:space="0" w:color="545472"/>
              <w:left w:val="single" w:sz="1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rPr>
                <w:rFonts w:hint="eastAsia"/>
                <w:b/>
                <w:bCs/>
              </w:rPr>
              <w:t>顺序号</w:t>
            </w:r>
          </w:p>
        </w:tc>
        <w:tc>
          <w:tcPr>
            <w:tcW w:w="1848" w:type="dxa"/>
            <w:tcBorders>
              <w:top w:val="single" w:sz="1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pPr>
              <w:ind w:firstLineChars="200" w:firstLine="440"/>
            </w:pPr>
            <w:r w:rsidRPr="0049670A">
              <w:rPr>
                <w:rFonts w:hint="eastAsia"/>
                <w:b/>
                <w:bCs/>
              </w:rPr>
              <w:t>文号</w:t>
            </w:r>
          </w:p>
        </w:tc>
        <w:tc>
          <w:tcPr>
            <w:tcW w:w="1129" w:type="dxa"/>
            <w:tcBorders>
              <w:top w:val="single" w:sz="1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rPr>
                <w:rFonts w:hint="eastAsia"/>
                <w:b/>
                <w:bCs/>
              </w:rPr>
              <w:t>责任者</w:t>
            </w:r>
          </w:p>
        </w:tc>
        <w:tc>
          <w:tcPr>
            <w:tcW w:w="2231" w:type="dxa"/>
            <w:tcBorders>
              <w:top w:val="single" w:sz="1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pPr>
              <w:ind w:firstLineChars="200" w:firstLine="440"/>
            </w:pPr>
            <w:r w:rsidRPr="0049670A">
              <w:rPr>
                <w:rFonts w:hint="eastAsia"/>
                <w:b/>
                <w:bCs/>
              </w:rPr>
              <w:t>题名</w:t>
            </w:r>
          </w:p>
        </w:tc>
        <w:tc>
          <w:tcPr>
            <w:tcW w:w="1637" w:type="dxa"/>
            <w:tcBorders>
              <w:top w:val="single" w:sz="1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pPr>
              <w:ind w:firstLineChars="200" w:firstLine="440"/>
            </w:pPr>
            <w:r w:rsidRPr="0049670A">
              <w:rPr>
                <w:rFonts w:hint="eastAsia"/>
                <w:b/>
                <w:bCs/>
              </w:rPr>
              <w:t>日期</w:t>
            </w:r>
          </w:p>
        </w:tc>
        <w:tc>
          <w:tcPr>
            <w:tcW w:w="1093" w:type="dxa"/>
            <w:tcBorders>
              <w:top w:val="single" w:sz="1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rPr>
                <w:rFonts w:hint="eastAsia"/>
                <w:b/>
                <w:bCs/>
              </w:rPr>
              <w:t>页号</w:t>
            </w:r>
          </w:p>
        </w:tc>
        <w:tc>
          <w:tcPr>
            <w:tcW w:w="993" w:type="dxa"/>
            <w:tcBorders>
              <w:top w:val="single" w:sz="18" w:space="0" w:color="545472"/>
              <w:left w:val="single" w:sz="8" w:space="0" w:color="545472"/>
              <w:bottom w:val="single" w:sz="8" w:space="0" w:color="545472"/>
              <w:right w:val="single" w:sz="1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rPr>
                <w:rFonts w:hint="eastAsia"/>
                <w:b/>
                <w:bCs/>
              </w:rPr>
              <w:t>备注</w:t>
            </w:r>
          </w:p>
        </w:tc>
      </w:tr>
      <w:tr w:rsidR="0049670A" w:rsidRPr="0049670A" w:rsidTr="0049670A">
        <w:trPr>
          <w:trHeight w:val="609"/>
        </w:trPr>
        <w:tc>
          <w:tcPr>
            <w:tcW w:w="1276" w:type="dxa"/>
            <w:tcBorders>
              <w:top w:val="single" w:sz="8" w:space="0" w:color="545472"/>
              <w:left w:val="single" w:sz="1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pPr>
              <w:ind w:firstLineChars="200" w:firstLine="440"/>
            </w:pPr>
            <w:r w:rsidRPr="0049670A">
              <w:t>1</w:t>
            </w:r>
            <w:r w:rsidRPr="0049670A">
              <w:rPr>
                <w:rFonts w:hint="eastAsia"/>
              </w:rPr>
              <w:t>、</w:t>
            </w:r>
          </w:p>
        </w:tc>
        <w:tc>
          <w:tcPr>
            <w:tcW w:w="1848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pPr>
              <w:ind w:firstLineChars="200" w:firstLine="440"/>
            </w:pPr>
            <w:r w:rsidRPr="0049670A">
              <w:rPr>
                <w:rFonts w:hint="eastAsia"/>
              </w:rPr>
              <w:t>沪档〔</w:t>
            </w:r>
            <w:r w:rsidRPr="0049670A">
              <w:rPr>
                <w:rFonts w:hint="eastAsia"/>
              </w:rPr>
              <w:t>2004</w:t>
            </w:r>
            <w:r w:rsidRPr="0049670A">
              <w:rPr>
                <w:rFonts w:hint="eastAsia"/>
              </w:rPr>
              <w:t>〕</w:t>
            </w:r>
            <w:r w:rsidRPr="0049670A">
              <w:rPr>
                <w:rFonts w:hint="eastAsia"/>
              </w:rPr>
              <w:t>3</w:t>
            </w:r>
            <w:r w:rsidRPr="0049670A">
              <w:rPr>
                <w:rFonts w:hint="eastAsia"/>
              </w:rPr>
              <w:t>号</w:t>
            </w:r>
          </w:p>
        </w:tc>
        <w:tc>
          <w:tcPr>
            <w:tcW w:w="1129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rPr>
                <w:rFonts w:hint="eastAsia"/>
              </w:rPr>
              <w:t>上海市</w:t>
            </w:r>
            <w:r w:rsidRPr="0049670A">
              <w:t>…</w:t>
            </w:r>
          </w:p>
        </w:tc>
        <w:tc>
          <w:tcPr>
            <w:tcW w:w="2231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rPr>
                <w:rFonts w:hint="eastAsia"/>
              </w:rPr>
              <w:t>关于</w:t>
            </w:r>
            <w:r w:rsidRPr="0049670A">
              <w:t>………</w:t>
            </w:r>
          </w:p>
        </w:tc>
        <w:tc>
          <w:tcPr>
            <w:tcW w:w="1637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t>20040101</w:t>
            </w:r>
          </w:p>
        </w:tc>
        <w:tc>
          <w:tcPr>
            <w:tcW w:w="1093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t>1</w:t>
            </w:r>
          </w:p>
        </w:tc>
        <w:tc>
          <w:tcPr>
            <w:tcW w:w="993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1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</w:tr>
      <w:tr w:rsidR="0049670A" w:rsidRPr="0049670A" w:rsidTr="0049670A">
        <w:trPr>
          <w:trHeight w:val="731"/>
        </w:trPr>
        <w:tc>
          <w:tcPr>
            <w:tcW w:w="1276" w:type="dxa"/>
            <w:tcBorders>
              <w:top w:val="single" w:sz="8" w:space="0" w:color="545472"/>
              <w:left w:val="single" w:sz="1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  <w:tc>
          <w:tcPr>
            <w:tcW w:w="1848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  <w:tc>
          <w:tcPr>
            <w:tcW w:w="1129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  <w:tc>
          <w:tcPr>
            <w:tcW w:w="2231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  <w:tc>
          <w:tcPr>
            <w:tcW w:w="1637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  <w:tc>
          <w:tcPr>
            <w:tcW w:w="1093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  <w:tc>
          <w:tcPr>
            <w:tcW w:w="993" w:type="dxa"/>
            <w:tcBorders>
              <w:top w:val="single" w:sz="8" w:space="0" w:color="545472"/>
              <w:left w:val="single" w:sz="8" w:space="0" w:color="545472"/>
              <w:bottom w:val="single" w:sz="8" w:space="0" w:color="545472"/>
              <w:right w:val="single" w:sz="1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</w:tr>
      <w:tr w:rsidR="0049670A" w:rsidRPr="0049670A" w:rsidTr="0049670A">
        <w:trPr>
          <w:trHeight w:val="609"/>
        </w:trPr>
        <w:tc>
          <w:tcPr>
            <w:tcW w:w="1276" w:type="dxa"/>
            <w:tcBorders>
              <w:top w:val="single" w:sz="8" w:space="0" w:color="545472"/>
              <w:left w:val="single" w:sz="18" w:space="0" w:color="545472"/>
              <w:bottom w:val="single" w:sz="1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pPr>
              <w:ind w:firstLineChars="200" w:firstLine="440"/>
            </w:pPr>
            <w:r w:rsidRPr="0049670A">
              <w:t>10</w:t>
            </w:r>
            <w:r w:rsidRPr="0049670A">
              <w:rPr>
                <w:rFonts w:hint="eastAsia"/>
              </w:rPr>
              <w:t>、</w:t>
            </w:r>
          </w:p>
        </w:tc>
        <w:tc>
          <w:tcPr>
            <w:tcW w:w="1848" w:type="dxa"/>
            <w:tcBorders>
              <w:top w:val="single" w:sz="8" w:space="0" w:color="545472"/>
              <w:left w:val="single" w:sz="8" w:space="0" w:color="545472"/>
              <w:bottom w:val="single" w:sz="1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pPr>
              <w:ind w:firstLineChars="200" w:firstLine="440"/>
            </w:pPr>
            <w:r w:rsidRPr="0049670A">
              <w:rPr>
                <w:rFonts w:hint="eastAsia"/>
              </w:rPr>
              <w:t>沪档〔</w:t>
            </w:r>
            <w:r w:rsidRPr="0049670A">
              <w:rPr>
                <w:rFonts w:hint="eastAsia"/>
              </w:rPr>
              <w:t>2004</w:t>
            </w:r>
            <w:r w:rsidRPr="0049670A">
              <w:rPr>
                <w:rFonts w:hint="eastAsia"/>
              </w:rPr>
              <w:t>〕</w:t>
            </w:r>
            <w:r w:rsidRPr="0049670A">
              <w:rPr>
                <w:rFonts w:hint="eastAsia"/>
              </w:rPr>
              <w:t>20</w:t>
            </w:r>
            <w:r w:rsidRPr="0049670A">
              <w:rPr>
                <w:rFonts w:hint="eastAsia"/>
              </w:rPr>
              <w:t>号</w:t>
            </w:r>
          </w:p>
        </w:tc>
        <w:tc>
          <w:tcPr>
            <w:tcW w:w="1129" w:type="dxa"/>
            <w:tcBorders>
              <w:top w:val="single" w:sz="8" w:space="0" w:color="545472"/>
              <w:left w:val="single" w:sz="8" w:space="0" w:color="545472"/>
              <w:bottom w:val="single" w:sz="1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rPr>
                <w:rFonts w:hint="eastAsia"/>
              </w:rPr>
              <w:t>上海市</w:t>
            </w:r>
            <w:r w:rsidRPr="0049670A">
              <w:t>…</w:t>
            </w:r>
          </w:p>
        </w:tc>
        <w:tc>
          <w:tcPr>
            <w:tcW w:w="2231" w:type="dxa"/>
            <w:tcBorders>
              <w:top w:val="single" w:sz="8" w:space="0" w:color="545472"/>
              <w:left w:val="single" w:sz="8" w:space="0" w:color="545472"/>
              <w:bottom w:val="single" w:sz="1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rPr>
                <w:rFonts w:hint="eastAsia"/>
              </w:rPr>
              <w:t>关于</w:t>
            </w:r>
            <w:r w:rsidRPr="0049670A">
              <w:t>………</w:t>
            </w:r>
          </w:p>
        </w:tc>
        <w:tc>
          <w:tcPr>
            <w:tcW w:w="1637" w:type="dxa"/>
            <w:tcBorders>
              <w:top w:val="single" w:sz="8" w:space="0" w:color="545472"/>
              <w:left w:val="single" w:sz="8" w:space="0" w:color="545472"/>
              <w:bottom w:val="single" w:sz="1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t>20041203</w:t>
            </w:r>
          </w:p>
        </w:tc>
        <w:tc>
          <w:tcPr>
            <w:tcW w:w="1093" w:type="dxa"/>
            <w:tcBorders>
              <w:top w:val="single" w:sz="8" w:space="0" w:color="545472"/>
              <w:left w:val="single" w:sz="8" w:space="0" w:color="545472"/>
              <w:bottom w:val="single" w:sz="18" w:space="0" w:color="545472"/>
              <w:right w:val="single" w:sz="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A79DD" w:rsidRPr="0049670A" w:rsidRDefault="0049670A" w:rsidP="0049670A">
            <w:r w:rsidRPr="0049670A">
              <w:t>120/125</w:t>
            </w:r>
          </w:p>
        </w:tc>
        <w:tc>
          <w:tcPr>
            <w:tcW w:w="993" w:type="dxa"/>
            <w:tcBorders>
              <w:top w:val="single" w:sz="8" w:space="0" w:color="545472"/>
              <w:left w:val="single" w:sz="8" w:space="0" w:color="545472"/>
              <w:bottom w:val="single" w:sz="18" w:space="0" w:color="545472"/>
              <w:right w:val="single" w:sz="18" w:space="0" w:color="545472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9670A" w:rsidRPr="0049670A" w:rsidRDefault="0049670A" w:rsidP="0049670A">
            <w:pPr>
              <w:ind w:firstLineChars="200" w:firstLine="440"/>
            </w:pPr>
          </w:p>
        </w:tc>
      </w:tr>
    </w:tbl>
    <w:p w:rsidR="0049670A" w:rsidRPr="0049670A" w:rsidRDefault="0049670A" w:rsidP="0049670A">
      <w:pPr>
        <w:ind w:firstLineChars="200" w:firstLine="440"/>
      </w:pPr>
    </w:p>
    <w:p w:rsidR="0049670A" w:rsidRDefault="0049670A" w:rsidP="0049670A">
      <w:r w:rsidRPr="0049670A">
        <w:rPr>
          <w:rFonts w:hint="eastAsia"/>
        </w:rPr>
        <w:t>卷内文件目录位置：案卷首页</w:t>
      </w:r>
    </w:p>
    <w:p w:rsidR="0049670A" w:rsidRPr="00004623" w:rsidRDefault="0049670A" w:rsidP="0049670A">
      <w:r>
        <w:rPr>
          <w:rFonts w:hint="eastAsia"/>
        </w:rPr>
        <w:t>顺序号：</w:t>
      </w:r>
      <w:r w:rsidRPr="00004623">
        <w:rPr>
          <w:rFonts w:hint="eastAsia"/>
        </w:rPr>
        <w:t>一个文号占一个顺序号，请示批复分别编号。</w:t>
      </w:r>
    </w:p>
    <w:p w:rsidR="0049670A" w:rsidRPr="00004623" w:rsidRDefault="0049670A" w:rsidP="0049670A">
      <w:r w:rsidRPr="00004623">
        <w:rPr>
          <w:rFonts w:hint="eastAsia"/>
        </w:rPr>
        <w:t>文号：文号指文件编号，无发文号可不写。</w:t>
      </w:r>
    </w:p>
    <w:p w:rsidR="0049670A" w:rsidRPr="00004623" w:rsidRDefault="0049670A" w:rsidP="0049670A">
      <w:r>
        <w:rPr>
          <w:rFonts w:hint="eastAsia"/>
        </w:rPr>
        <w:t>责任者：</w:t>
      </w:r>
      <w:r w:rsidRPr="00004623">
        <w:rPr>
          <w:rFonts w:hint="eastAsia"/>
        </w:rPr>
        <w:t>文件作者，全称或规范简称；联合发文人一般同时标出。</w:t>
      </w:r>
    </w:p>
    <w:p w:rsidR="0049670A" w:rsidRPr="00004623" w:rsidRDefault="0049670A" w:rsidP="0049670A">
      <w:pPr>
        <w:ind w:left="660" w:hangingChars="300" w:hanging="660"/>
      </w:pPr>
      <w:r>
        <w:rPr>
          <w:rFonts w:hint="eastAsia"/>
        </w:rPr>
        <w:t>题名：</w:t>
      </w:r>
      <w:r w:rsidRPr="00004623">
        <w:rPr>
          <w:rFonts w:hint="eastAsia"/>
        </w:rPr>
        <w:t>应照录原文标题，无标题或内容不完整的可以自拟［］或补充（）并用表示，如会议记录，作者部分可以省略。</w:t>
      </w:r>
    </w:p>
    <w:p w:rsidR="0049670A" w:rsidRPr="00004623" w:rsidRDefault="0049670A" w:rsidP="0049670A">
      <w:pPr>
        <w:ind w:left="660" w:hangingChars="300" w:hanging="660"/>
      </w:pPr>
      <w:r w:rsidRPr="00004623">
        <w:rPr>
          <w:rFonts w:hint="eastAsia"/>
        </w:rPr>
        <w:t>日期：年月日应顺序填写，</w:t>
      </w:r>
      <w:r w:rsidRPr="00004623">
        <w:rPr>
          <w:rFonts w:hint="eastAsia"/>
        </w:rPr>
        <w:t>2017</w:t>
      </w:r>
      <w:r w:rsidRPr="00004623">
        <w:rPr>
          <w:rFonts w:hint="eastAsia"/>
        </w:rPr>
        <w:t>年</w:t>
      </w:r>
      <w:r w:rsidRPr="00004623">
        <w:rPr>
          <w:rFonts w:hint="eastAsia"/>
        </w:rPr>
        <w:t>4</w:t>
      </w:r>
      <w:r w:rsidRPr="00004623">
        <w:rPr>
          <w:rFonts w:hint="eastAsia"/>
        </w:rPr>
        <w:t>月</w:t>
      </w:r>
      <w:r w:rsidRPr="00004623">
        <w:rPr>
          <w:rFonts w:hint="eastAsia"/>
        </w:rPr>
        <w:t>1</w:t>
      </w:r>
      <w:r w:rsidRPr="00004623">
        <w:rPr>
          <w:rFonts w:hint="eastAsia"/>
        </w:rPr>
        <w:t>日</w:t>
      </w:r>
      <w:r w:rsidRPr="00004623">
        <w:rPr>
          <w:rFonts w:hint="eastAsia"/>
        </w:rPr>
        <w:t xml:space="preserve"> </w:t>
      </w:r>
      <w:r w:rsidRPr="00004623">
        <w:rPr>
          <w:rFonts w:hint="eastAsia"/>
        </w:rPr>
        <w:t>应填写成为</w:t>
      </w:r>
      <w:r w:rsidR="00004623" w:rsidRPr="00004623">
        <w:rPr>
          <w:rFonts w:hint="eastAsia"/>
        </w:rPr>
        <w:t xml:space="preserve">  </w:t>
      </w:r>
      <w:r w:rsidRPr="00004623">
        <w:rPr>
          <w:rFonts w:hint="eastAsia"/>
        </w:rPr>
        <w:t>20170401</w:t>
      </w:r>
    </w:p>
    <w:p w:rsidR="00004623" w:rsidRDefault="00004623" w:rsidP="00004623">
      <w:pPr>
        <w:ind w:left="660" w:hangingChars="300" w:hanging="660"/>
        <w:rPr>
          <w:b/>
          <w:color w:val="FF0000"/>
        </w:rPr>
      </w:pPr>
      <w:r w:rsidRPr="00004623">
        <w:rPr>
          <w:rFonts w:hint="eastAsia"/>
        </w:rPr>
        <w:t>页号：是该文件第一页的页码，在填写时应注意</w:t>
      </w:r>
      <w:r w:rsidRPr="00004623">
        <w:rPr>
          <w:rFonts w:hint="eastAsia"/>
          <w:b/>
          <w:color w:val="FF0000"/>
        </w:rPr>
        <w:t>最后一份文件填写起始与终止页号</w:t>
      </w:r>
      <w:r>
        <w:rPr>
          <w:rFonts w:hint="eastAsia"/>
          <w:b/>
          <w:color w:val="FF0000"/>
        </w:rPr>
        <w:t>（见表格）。</w:t>
      </w:r>
    </w:p>
    <w:p w:rsidR="00004623" w:rsidRDefault="00004623" w:rsidP="00004623">
      <w:r w:rsidRPr="00004623">
        <w:rPr>
          <w:rFonts w:hint="eastAsia"/>
        </w:rPr>
        <w:t>备注：</w:t>
      </w:r>
      <w:r>
        <w:rPr>
          <w:rFonts w:hint="eastAsia"/>
        </w:rPr>
        <w:t>如无则不填。</w:t>
      </w:r>
    </w:p>
    <w:p w:rsidR="00004623" w:rsidRDefault="00004623">
      <w:pPr>
        <w:adjustRightInd/>
        <w:snapToGrid/>
        <w:spacing w:line="220" w:lineRule="atLeast"/>
      </w:pPr>
      <w:r>
        <w:br w:type="page"/>
      </w:r>
    </w:p>
    <w:p w:rsidR="00004623" w:rsidRDefault="00004623" w:rsidP="00004623"/>
    <w:p w:rsidR="00004623" w:rsidRPr="00004623" w:rsidRDefault="00004623" w:rsidP="00004623"/>
    <w:p w:rsidR="0049670A" w:rsidRDefault="00004623" w:rsidP="00004623">
      <w:r w:rsidRPr="00A75E2A">
        <w:rPr>
          <w:rFonts w:hint="eastAsia"/>
          <w:sz w:val="28"/>
          <w:szCs w:val="28"/>
        </w:rPr>
        <w:t>备考表</w:t>
      </w:r>
      <w:r>
        <w:rPr>
          <w:rFonts w:hint="eastAsia"/>
        </w:rPr>
        <w:t>：</w:t>
      </w:r>
      <w:r w:rsidRPr="00004623">
        <w:rPr>
          <w:rFonts w:hint="eastAsia"/>
        </w:rPr>
        <w:t>卷内备考表是注明卷内文件状况和立卷的时间、人员情况以备查考的记录。</w:t>
      </w:r>
    </w:p>
    <w:p w:rsidR="00004623" w:rsidRPr="00254D68" w:rsidRDefault="00004623" w:rsidP="00004623">
      <w:pPr>
        <w:jc w:val="center"/>
        <w:rPr>
          <w:b/>
        </w:rPr>
      </w:pPr>
      <w:r w:rsidRPr="00254D68">
        <w:rPr>
          <w:rFonts w:hint="eastAsia"/>
          <w:b/>
        </w:rPr>
        <w:t>卷内备考表</w:t>
      </w:r>
    </w:p>
    <w:p w:rsidR="00004623" w:rsidRPr="00004623" w:rsidRDefault="008F700F" w:rsidP="00004623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0;margin-top:0;width:424.15pt;height:303.3pt;z-index:251669504;mso-position-horizontal:center;mso-width-relative:margin;mso-height-relative:margin">
            <v:textbox>
              <w:txbxContent>
                <w:p w:rsidR="00004623" w:rsidRPr="00004623" w:rsidRDefault="00004623" w:rsidP="00004623">
                  <w:r w:rsidRPr="00004623">
                    <w:rPr>
                      <w:rFonts w:hint="eastAsia"/>
                    </w:rPr>
                    <w:t>本卷情况说明：</w:t>
                  </w:r>
                </w:p>
                <w:p w:rsidR="00004623" w:rsidRPr="00004623" w:rsidRDefault="00004623" w:rsidP="00004623">
                  <w:r w:rsidRPr="00004623">
                    <w:t xml:space="preserve">                                                  </w:t>
                  </w:r>
                </w:p>
                <w:p w:rsidR="00004623" w:rsidRDefault="00004623" w:rsidP="00004623">
                  <w:r w:rsidRPr="00004623">
                    <w:t xml:space="preserve">                                             </w:t>
                  </w:r>
                </w:p>
                <w:p w:rsidR="00004623" w:rsidRDefault="00004623" w:rsidP="00004623"/>
                <w:p w:rsidR="00004623" w:rsidRDefault="00004623" w:rsidP="00004623"/>
                <w:p w:rsidR="00004623" w:rsidRDefault="00004623" w:rsidP="00004623">
                  <w:pPr>
                    <w:ind w:firstLineChars="3000" w:firstLine="6600"/>
                  </w:pPr>
                </w:p>
                <w:p w:rsidR="00004623" w:rsidRDefault="00004623" w:rsidP="00004623">
                  <w:pPr>
                    <w:ind w:firstLineChars="3000" w:firstLine="6600"/>
                  </w:pPr>
                </w:p>
                <w:p w:rsidR="00004623" w:rsidRPr="00004623" w:rsidRDefault="00004623" w:rsidP="00004623">
                  <w:pPr>
                    <w:ind w:firstLineChars="2700" w:firstLine="5940"/>
                  </w:pPr>
                  <w:r w:rsidRPr="00004623">
                    <w:t>立卷人</w:t>
                  </w:r>
                  <w:r w:rsidRPr="00004623">
                    <w:rPr>
                      <w:rFonts w:hint="eastAsia"/>
                    </w:rPr>
                    <w:t>：</w:t>
                  </w:r>
                  <w:r w:rsidRPr="00004623">
                    <w:t xml:space="preserve"> </w:t>
                  </w:r>
                </w:p>
                <w:p w:rsidR="00004623" w:rsidRPr="00004623" w:rsidRDefault="00004623" w:rsidP="00004623">
                  <w:r w:rsidRPr="00004623">
                    <w:t xml:space="preserve">                                              </w:t>
                  </w:r>
                  <w:r>
                    <w:rPr>
                      <w:rFonts w:hint="eastAsia"/>
                    </w:rPr>
                    <w:t xml:space="preserve">                                         </w:t>
                  </w:r>
                  <w:r w:rsidRPr="00004623">
                    <w:t>检查人：</w:t>
                  </w:r>
                </w:p>
                <w:p w:rsidR="00004623" w:rsidRDefault="00004623" w:rsidP="00004623">
                  <w:r w:rsidRPr="00004623">
                    <w:t xml:space="preserve">                                              </w:t>
                  </w:r>
                  <w:r>
                    <w:rPr>
                      <w:rFonts w:hint="eastAsia"/>
                    </w:rPr>
                    <w:t xml:space="preserve">                                         </w:t>
                  </w:r>
                  <w:r w:rsidRPr="00004623">
                    <w:t>立卷时间：</w:t>
                  </w:r>
                </w:p>
              </w:txbxContent>
            </v:textbox>
          </v:shape>
        </w:pict>
      </w:r>
    </w:p>
    <w:p w:rsidR="00004623" w:rsidRPr="0049670A" w:rsidRDefault="00004623" w:rsidP="00004623"/>
    <w:p w:rsidR="0049670A" w:rsidRPr="00093124" w:rsidRDefault="0049670A" w:rsidP="0049670A"/>
    <w:p w:rsidR="0049670A" w:rsidRPr="00BD5B36" w:rsidRDefault="0049670A" w:rsidP="00755F16">
      <w:pPr>
        <w:ind w:firstLineChars="200" w:firstLine="440"/>
      </w:pPr>
    </w:p>
    <w:p w:rsidR="00BD5B36" w:rsidRPr="00093124" w:rsidRDefault="00BD5B36" w:rsidP="00BD5B36"/>
    <w:p w:rsidR="00682A4C" w:rsidRPr="003D54A2" w:rsidRDefault="00682A4C" w:rsidP="00682A4C">
      <w:pPr>
        <w:ind w:left="2310" w:hangingChars="1050" w:hanging="2310"/>
      </w:pPr>
      <w:r>
        <w:rPr>
          <w:rFonts w:hint="eastAsia"/>
        </w:rPr>
        <w:t xml:space="preserve">  </w:t>
      </w:r>
    </w:p>
    <w:p w:rsidR="00C438F0" w:rsidRDefault="00C438F0" w:rsidP="00C438F0"/>
    <w:p w:rsidR="00004623" w:rsidRDefault="00004623" w:rsidP="00C438F0"/>
    <w:p w:rsidR="00004623" w:rsidRPr="00004623" w:rsidRDefault="00004623" w:rsidP="00004623"/>
    <w:p w:rsidR="00004623" w:rsidRPr="00004623" w:rsidRDefault="00004623" w:rsidP="00004623"/>
    <w:p w:rsidR="00004623" w:rsidRPr="00004623" w:rsidRDefault="00004623" w:rsidP="00004623"/>
    <w:p w:rsidR="00004623" w:rsidRPr="00004623" w:rsidRDefault="00004623" w:rsidP="00004623"/>
    <w:p w:rsidR="00004623" w:rsidRPr="00004623" w:rsidRDefault="00004623" w:rsidP="00004623"/>
    <w:p w:rsidR="00004623" w:rsidRPr="00004623" w:rsidRDefault="00004623" w:rsidP="00004623"/>
    <w:p w:rsidR="00004623" w:rsidRPr="00960636" w:rsidRDefault="00004623" w:rsidP="00254D68">
      <w:pPr>
        <w:ind w:firstLineChars="50" w:firstLine="110"/>
      </w:pPr>
      <w:r w:rsidRPr="00960636">
        <w:rPr>
          <w:rFonts w:hint="eastAsia"/>
        </w:rPr>
        <w:t>卷内备考表位置：卷尾。</w:t>
      </w:r>
      <w:r w:rsidRPr="00960636">
        <w:rPr>
          <w:rFonts w:hint="eastAsia"/>
        </w:rPr>
        <w:t xml:space="preserve">   </w:t>
      </w:r>
    </w:p>
    <w:p w:rsidR="00004623" w:rsidRPr="00960636" w:rsidRDefault="00004623" w:rsidP="00254D68">
      <w:pPr>
        <w:ind w:firstLineChars="50" w:firstLine="110"/>
      </w:pPr>
      <w:r w:rsidRPr="00960636">
        <w:rPr>
          <w:rFonts w:hint="eastAsia"/>
        </w:rPr>
        <w:t>页面大小：与卷内文件一致。</w:t>
      </w:r>
    </w:p>
    <w:p w:rsidR="00004623" w:rsidRPr="00004623" w:rsidRDefault="00004623" w:rsidP="00254D68">
      <w:pPr>
        <w:ind w:leftChars="50" w:left="1650" w:hangingChars="700" w:hanging="1540"/>
      </w:pPr>
      <w:r w:rsidRPr="00004623">
        <w:rPr>
          <w:rFonts w:hint="eastAsia"/>
        </w:rPr>
        <w:t>本卷情况说明：</w:t>
      </w:r>
      <w:r w:rsidRPr="00960636">
        <w:rPr>
          <w:rFonts w:hint="eastAsia"/>
        </w:rPr>
        <w:t>填需要加以说明与解释的情况，如文件是否完整，有无缺失、破损、移出等情况，或者是否有重要价值或特别意义等。</w:t>
      </w:r>
    </w:p>
    <w:p w:rsidR="003D15C9" w:rsidRPr="00004623" w:rsidRDefault="003D15C9" w:rsidP="00254D68">
      <w:pPr>
        <w:ind w:firstLineChars="50" w:firstLine="110"/>
      </w:pPr>
      <w:r w:rsidRPr="00004623">
        <w:t>立卷人</w:t>
      </w:r>
      <w:r w:rsidRPr="00004623">
        <w:rPr>
          <w:rFonts w:hint="eastAsia"/>
        </w:rPr>
        <w:t>：</w:t>
      </w:r>
      <w:r w:rsidRPr="00960636">
        <w:rPr>
          <w:rFonts w:hint="eastAsia"/>
        </w:rPr>
        <w:t>由兼职档案人员签名</w:t>
      </w:r>
    </w:p>
    <w:p w:rsidR="00C438F0" w:rsidRDefault="003D15C9" w:rsidP="00254D68">
      <w:pPr>
        <w:ind w:firstLineChars="50" w:firstLine="110"/>
      </w:pPr>
      <w:r w:rsidRPr="00004623">
        <w:t>检查人：</w:t>
      </w:r>
      <w:r w:rsidRPr="00960636">
        <w:rPr>
          <w:rFonts w:hint="eastAsia"/>
        </w:rPr>
        <w:t>由该立卷部门负责人填写</w:t>
      </w:r>
    </w:p>
    <w:p w:rsidR="003D15C9" w:rsidRDefault="003D15C9" w:rsidP="00254D68">
      <w:pPr>
        <w:ind w:firstLineChars="50" w:firstLine="110"/>
      </w:pPr>
      <w:r w:rsidRPr="00004623">
        <w:t>立卷时间：</w:t>
      </w:r>
      <w:r w:rsidR="00960636">
        <w:rPr>
          <w:rFonts w:hint="eastAsia"/>
        </w:rPr>
        <w:t>案卷整理完成年月日</w:t>
      </w:r>
    </w:p>
    <w:p w:rsidR="00CD3C54" w:rsidRDefault="00CD3C54" w:rsidP="003D15C9">
      <w:pPr>
        <w:rPr>
          <w:b/>
          <w:color w:val="FF0000"/>
        </w:rPr>
      </w:pPr>
      <w:r w:rsidRPr="00960636">
        <w:rPr>
          <w:rFonts w:hint="eastAsia"/>
          <w:b/>
          <w:color w:val="FF0000"/>
        </w:rPr>
        <w:t>备考表有“档中之档”之称，请务必按要求填写并签名，相关文件破损或遗漏以及泄密等情况发生时，相关责任人将负相应法律责任。</w:t>
      </w:r>
    </w:p>
    <w:p w:rsidR="00254D68" w:rsidRDefault="00254D68">
      <w:pPr>
        <w:adjustRightInd/>
        <w:snapToGrid/>
        <w:spacing w:line="220" w:lineRule="atLeast"/>
        <w:rPr>
          <w:b/>
          <w:color w:val="FF0000"/>
        </w:rPr>
      </w:pPr>
      <w:r>
        <w:rPr>
          <w:b/>
          <w:color w:val="FF0000"/>
        </w:rPr>
        <w:br w:type="page"/>
      </w:r>
    </w:p>
    <w:p w:rsidR="00254D68" w:rsidRPr="00960636" w:rsidRDefault="00254D68" w:rsidP="003D15C9">
      <w:pPr>
        <w:rPr>
          <w:b/>
          <w:color w:val="FF0000"/>
        </w:rPr>
      </w:pPr>
    </w:p>
    <w:p w:rsidR="00EF2EC2" w:rsidRPr="00C31403" w:rsidRDefault="00254D68" w:rsidP="00C31403">
      <w:pPr>
        <w:tabs>
          <w:tab w:val="left" w:pos="1545"/>
        </w:tabs>
        <w:rPr>
          <w:sz w:val="28"/>
          <w:szCs w:val="28"/>
        </w:rPr>
      </w:pPr>
      <w:r w:rsidRPr="00A75E2A">
        <w:rPr>
          <w:rFonts w:hint="eastAsia"/>
          <w:sz w:val="28"/>
          <w:szCs w:val="28"/>
        </w:rPr>
        <w:t>案卷封面：</w:t>
      </w:r>
    </w:p>
    <w:p w:rsidR="00254D68" w:rsidRDefault="00254D68" w:rsidP="00254D68">
      <w:pPr>
        <w:tabs>
          <w:tab w:val="left" w:pos="1545"/>
        </w:tabs>
        <w:jc w:val="center"/>
      </w:pPr>
      <w:r w:rsidRPr="00254D68">
        <w:rPr>
          <w:noProof/>
        </w:rPr>
        <w:drawing>
          <wp:inline distT="0" distB="0" distL="0" distR="0">
            <wp:extent cx="5924550" cy="4791075"/>
            <wp:effectExtent l="19050" t="0" r="0" b="0"/>
            <wp:docPr id="14" name="对象 1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226550" cy="6894513"/>
                      <a:chOff x="179388" y="0"/>
                      <a:chExt cx="9226550" cy="6894513"/>
                    </a:xfrm>
                  </a:grpSpPr>
                  <a:pic>
                    <a:nvPicPr>
                      <a:cNvPr id="18435" name="Picture 3" descr="案卷封面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03725" y="0"/>
                        <a:ext cx="5002213" cy="6837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0244" name="AutoShape 4"/>
                      <a:cNvSpPr>
                        <a:spLocks/>
                      </a:cNvSpPr>
                    </a:nvSpPr>
                    <a:spPr bwMode="auto">
                      <a:xfrm>
                        <a:off x="179388" y="5562600"/>
                        <a:ext cx="3671887" cy="1331913"/>
                      </a:xfrm>
                      <a:prstGeom prst="borderCallout2">
                        <a:avLst>
                          <a:gd name="adj1" fmla="val 8583"/>
                          <a:gd name="adj2" fmla="val 102074"/>
                          <a:gd name="adj3" fmla="val 8583"/>
                          <a:gd name="adj4" fmla="val 102074"/>
                          <a:gd name="adj5" fmla="val 55185"/>
                          <a:gd name="adj6" fmla="val 199741"/>
                        </a:avLst>
                      </a:prstGeom>
                      <a:solidFill>
                        <a:srgbClr val="CCFFFF"/>
                      </a:solidFill>
                      <a:ln w="2857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zh-CN" altLang="en-US" sz="1600">
                              <a:solidFill>
                                <a:srgbClr val="18943E"/>
                              </a:solidFill>
                            </a:rPr>
                            <a:t>档号，机关档案室统一编制，由全宗号、目录号、案卷号组成。全宗号由档案馆赋予；目录号是案卷目录的编号；案卷号是案卷顺序编号。（在文书部门立卷时的临时编号一般无需填写。</a:t>
                          </a:r>
                          <a:endParaRPr lang="zh-CN" altLang="en-US" sz="1600">
                            <a:solidFill>
                              <a:srgbClr val="0033CC"/>
                            </a:solidFill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5" name="AutoShape 5"/>
                      <a:cNvSpPr>
                        <a:spLocks/>
                      </a:cNvSpPr>
                    </a:nvSpPr>
                    <a:spPr bwMode="auto">
                      <a:xfrm>
                        <a:off x="1905000" y="228600"/>
                        <a:ext cx="2533650" cy="608013"/>
                      </a:xfrm>
                      <a:prstGeom prst="borderCallout2">
                        <a:avLst>
                          <a:gd name="adj1" fmla="val 18750"/>
                          <a:gd name="adj2" fmla="val 105241"/>
                          <a:gd name="adj3" fmla="val 18750"/>
                          <a:gd name="adj4" fmla="val 130130"/>
                          <a:gd name="adj5" fmla="val 116926"/>
                          <a:gd name="adj6" fmla="val 156769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全宗名称，即立档单位名称，规范全称或简称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6" name="AutoShape 6"/>
                      <a:cNvSpPr>
                        <a:spLocks/>
                      </a:cNvSpPr>
                    </a:nvSpPr>
                    <a:spPr bwMode="auto">
                      <a:xfrm>
                        <a:off x="1951038" y="1143000"/>
                        <a:ext cx="2894012" cy="608013"/>
                      </a:xfrm>
                      <a:prstGeom prst="borderCallout2">
                        <a:avLst>
                          <a:gd name="adj1" fmla="val 18801"/>
                          <a:gd name="adj2" fmla="val 102634"/>
                          <a:gd name="adj3" fmla="val 18801"/>
                          <a:gd name="adj4" fmla="val 130171"/>
                          <a:gd name="adj5" fmla="val 97130"/>
                          <a:gd name="adj6" fmla="val 159792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类目名称，全宗内第一级类目名称，机构或问题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7" name="AutoShape 7"/>
                      <a:cNvSpPr>
                        <a:spLocks/>
                      </a:cNvSpPr>
                    </a:nvSpPr>
                    <a:spPr bwMode="auto">
                      <a:xfrm>
                        <a:off x="2771775" y="2349500"/>
                        <a:ext cx="1525588" cy="392113"/>
                      </a:xfrm>
                      <a:prstGeom prst="borderCallout2">
                        <a:avLst>
                          <a:gd name="adj1" fmla="val 29148"/>
                          <a:gd name="adj2" fmla="val 104995"/>
                          <a:gd name="adj3" fmla="val 29148"/>
                          <a:gd name="adj4" fmla="val 189801"/>
                          <a:gd name="adj5" fmla="val 249796"/>
                          <a:gd name="adj6" fmla="val 280958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  <a:hlinkClick r:id="rId9" action="ppaction://hlinkpres?slideindex=1&amp;slidetitle="/>
                            </a:rPr>
                            <a:t>案卷题名</a:t>
                          </a:r>
                          <a:endParaRPr kumimoji="1" lang="zh-CN" altLang="en-US" b="1">
                            <a:solidFill>
                              <a:srgbClr val="FF6600"/>
                            </a:solidFill>
                            <a:latin typeface="楷体_GB2312" pitchFamily="49" charset="-122"/>
                            <a:ea typeface="楷体_GB2312" pitchFamily="49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0248" name="AutoShape 8"/>
                      <a:cNvSpPr>
                        <a:spLocks/>
                      </a:cNvSpPr>
                    </a:nvSpPr>
                    <a:spPr bwMode="auto">
                      <a:xfrm>
                        <a:off x="2881313" y="4330700"/>
                        <a:ext cx="1490662" cy="608013"/>
                      </a:xfrm>
                      <a:prstGeom prst="borderCallout2">
                        <a:avLst>
                          <a:gd name="adj1" fmla="val 18801"/>
                          <a:gd name="adj2" fmla="val 105111"/>
                          <a:gd name="adj3" fmla="val 18801"/>
                          <a:gd name="adj4" fmla="val 133227"/>
                          <a:gd name="adj5" fmla="val 79111"/>
                          <a:gd name="adj6" fmla="val 163579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文件所属的起止时间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49" name="AutoShape 9"/>
                      <a:cNvSpPr>
                        <a:spLocks/>
                      </a:cNvSpPr>
                    </a:nvSpPr>
                    <a:spPr bwMode="auto">
                      <a:xfrm>
                        <a:off x="3505200" y="3124200"/>
                        <a:ext cx="1525588" cy="392113"/>
                      </a:xfrm>
                      <a:prstGeom prst="borderCallout2">
                        <a:avLst>
                          <a:gd name="adj1" fmla="val 29148"/>
                          <a:gd name="adj2" fmla="val 104995"/>
                          <a:gd name="adj3" fmla="val 29148"/>
                          <a:gd name="adj4" fmla="val 209259"/>
                          <a:gd name="adj5" fmla="val 474898"/>
                          <a:gd name="adj6" fmla="val 321542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 dirty="0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保管期限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0" name="AutoShape 10"/>
                      <a:cNvSpPr>
                        <a:spLocks/>
                      </a:cNvSpPr>
                    </a:nvSpPr>
                    <a:spPr bwMode="auto">
                      <a:xfrm>
                        <a:off x="1763713" y="5105400"/>
                        <a:ext cx="3017837" cy="392113"/>
                      </a:xfrm>
                      <a:prstGeom prst="borderCallout2">
                        <a:avLst>
                          <a:gd name="adj1" fmla="val 29148"/>
                          <a:gd name="adj2" fmla="val 102523"/>
                          <a:gd name="adj3" fmla="val 29148"/>
                          <a:gd name="adj4" fmla="val 132352"/>
                          <a:gd name="adj5" fmla="val 87046"/>
                          <a:gd name="adj6" fmla="val 164333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卷内文件总件数及总页数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0251" name="AutoShape 11"/>
                      <a:cNvSpPr>
                        <a:spLocks/>
                      </a:cNvSpPr>
                    </a:nvSpPr>
                    <a:spPr bwMode="auto">
                      <a:xfrm>
                        <a:off x="533400" y="3581400"/>
                        <a:ext cx="2678113" cy="679450"/>
                      </a:xfrm>
                      <a:prstGeom prst="borderCallout2">
                        <a:avLst>
                          <a:gd name="adj1" fmla="val 16824"/>
                          <a:gd name="adj2" fmla="val 102847"/>
                          <a:gd name="adj3" fmla="val 16824"/>
                          <a:gd name="adj4" fmla="val 195968"/>
                          <a:gd name="adj5" fmla="val 308880"/>
                          <a:gd name="adj6" fmla="val 296444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归档号，文书处理部门编制的案卷顺序号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254D68" w:rsidRDefault="00254D68" w:rsidP="00254D68">
      <w:pPr>
        <w:tabs>
          <w:tab w:val="left" w:pos="1545"/>
        </w:tabs>
      </w:pPr>
    </w:p>
    <w:p w:rsidR="00254D68" w:rsidRDefault="00254D68" w:rsidP="00254D68">
      <w:pPr>
        <w:tabs>
          <w:tab w:val="left" w:pos="1545"/>
        </w:tabs>
        <w:ind w:left="660" w:hangingChars="300" w:hanging="660"/>
      </w:pPr>
      <w:r>
        <w:rPr>
          <w:rFonts w:hint="eastAsia"/>
        </w:rPr>
        <w:t>档号：归档完成时由档案室统一完成档案号的编制。部门在整理时可用铅笔在相应的位置编写自己的号码，以便于管理和利用。</w:t>
      </w:r>
    </w:p>
    <w:p w:rsidR="00437890" w:rsidRDefault="00437890" w:rsidP="00254D68">
      <w:pPr>
        <w:tabs>
          <w:tab w:val="left" w:pos="1545"/>
        </w:tabs>
        <w:ind w:left="660" w:hangingChars="300" w:hanging="660"/>
      </w:pPr>
      <w:r>
        <w:rPr>
          <w:rFonts w:hint="eastAsia"/>
        </w:rPr>
        <w:t>类目名称：各部门填写自己部门名称。</w:t>
      </w:r>
    </w:p>
    <w:p w:rsidR="00564EFE" w:rsidRDefault="00564EFE" w:rsidP="00437890">
      <w:pPr>
        <w:tabs>
          <w:tab w:val="left" w:pos="1545"/>
        </w:tabs>
        <w:ind w:left="1100" w:hangingChars="500" w:hanging="1100"/>
      </w:pPr>
      <w:r>
        <w:rPr>
          <w:rFonts w:hint="eastAsia"/>
        </w:rPr>
        <w:t>案卷题名：文种和内容明确的</w:t>
      </w:r>
      <w:r w:rsidR="00437890">
        <w:rPr>
          <w:rFonts w:hint="eastAsia"/>
        </w:rPr>
        <w:t>直接填写，涉及卷内文件较多的，可概括填写。如无法确定如何填写，可咨询档案室工作人员。</w:t>
      </w:r>
    </w:p>
    <w:p w:rsidR="00437890" w:rsidRDefault="00437890" w:rsidP="00254D68">
      <w:pPr>
        <w:tabs>
          <w:tab w:val="left" w:pos="1545"/>
        </w:tabs>
        <w:ind w:left="660" w:hangingChars="300" w:hanging="660"/>
      </w:pPr>
      <w:r>
        <w:rPr>
          <w:rFonts w:hint="eastAsia"/>
        </w:rPr>
        <w:t>文件所属起止时间：卷内文件中时间最早和时间最后文件的时间。</w:t>
      </w:r>
    </w:p>
    <w:p w:rsidR="00437890" w:rsidRDefault="00437890" w:rsidP="00437890">
      <w:pPr>
        <w:tabs>
          <w:tab w:val="left" w:pos="1545"/>
        </w:tabs>
        <w:ind w:left="2750" w:hangingChars="1250" w:hanging="2750"/>
      </w:pPr>
      <w:r>
        <w:rPr>
          <w:rFonts w:hint="eastAsia"/>
        </w:rPr>
        <w:t>卷内文件总件数和总页数：总件数以卷内目录表的文件序号为准，总页数是最后一页标注的页码。</w:t>
      </w:r>
    </w:p>
    <w:p w:rsidR="00437890" w:rsidRDefault="00437890">
      <w:pPr>
        <w:adjustRightInd/>
        <w:snapToGrid/>
        <w:spacing w:line="220" w:lineRule="atLeast"/>
      </w:pPr>
      <w:r>
        <w:br w:type="page"/>
      </w:r>
    </w:p>
    <w:p w:rsidR="00437890" w:rsidRDefault="00437890" w:rsidP="00437890">
      <w:pPr>
        <w:tabs>
          <w:tab w:val="left" w:pos="1545"/>
        </w:tabs>
        <w:ind w:left="2750" w:hangingChars="1250" w:hanging="2750"/>
      </w:pPr>
    </w:p>
    <w:p w:rsidR="00437890" w:rsidRPr="006C30A4" w:rsidRDefault="00A75E2A" w:rsidP="00437890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七，</w:t>
      </w:r>
      <w:r w:rsidR="00437890" w:rsidRPr="006C30A4">
        <w:rPr>
          <w:rFonts w:asciiTheme="minorEastAsia" w:eastAsiaTheme="minorEastAsia" w:hAnsiTheme="minorEastAsia" w:hint="eastAsia"/>
          <w:b/>
          <w:sz w:val="28"/>
          <w:szCs w:val="28"/>
        </w:rPr>
        <w:t>装订：</w:t>
      </w:r>
    </w:p>
    <w:p w:rsidR="00437890" w:rsidRPr="00437890" w:rsidRDefault="00437890" w:rsidP="00437890">
      <w:pPr>
        <w:rPr>
          <w:b/>
          <w:sz w:val="28"/>
          <w:szCs w:val="28"/>
        </w:rPr>
      </w:pPr>
    </w:p>
    <w:p w:rsidR="00254D68" w:rsidRDefault="00437890" w:rsidP="00254D68">
      <w:pPr>
        <w:tabs>
          <w:tab w:val="left" w:pos="1545"/>
        </w:tabs>
      </w:pPr>
      <w:r w:rsidRPr="00437890">
        <w:rPr>
          <w:noProof/>
        </w:rPr>
        <w:drawing>
          <wp:inline distT="0" distB="0" distL="0" distR="0">
            <wp:extent cx="5467350" cy="3248025"/>
            <wp:effectExtent l="19050" t="0" r="0" b="0"/>
            <wp:docPr id="16" name="对象 1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9155113" cy="6837363"/>
                      <a:chOff x="250825" y="0"/>
                      <a:chExt cx="9155113" cy="6837363"/>
                    </a:xfrm>
                  </a:grpSpPr>
                  <a:pic>
                    <a:nvPicPr>
                      <a:cNvPr id="19459" name="Picture 3" descr="案卷封面"/>
                      <a:cNvPicPr>
                        <a:picLocks noChangeAspect="1" noChangeArrowheads="1"/>
                      </a:cNvPicPr>
                    </a:nvPicPr>
                    <a:blipFill>
                      <a:blip r:embed="rId8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4403725" y="0"/>
                        <a:ext cx="5002213" cy="6837363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</a:pic>
                  <a:sp>
                    <a:nvSpPr>
                      <a:cNvPr id="11268" name="AutoShape 4"/>
                      <a:cNvSpPr>
                        <a:spLocks/>
                      </a:cNvSpPr>
                    </a:nvSpPr>
                    <a:spPr bwMode="auto">
                      <a:xfrm>
                        <a:off x="1752600" y="1219200"/>
                        <a:ext cx="1885950" cy="392113"/>
                      </a:xfrm>
                      <a:prstGeom prst="borderCallout2">
                        <a:avLst>
                          <a:gd name="adj1" fmla="val 29148"/>
                          <a:gd name="adj2" fmla="val 104042"/>
                          <a:gd name="adj3" fmla="val 29148"/>
                          <a:gd name="adj4" fmla="val 130556"/>
                          <a:gd name="adj5" fmla="val 149796"/>
                          <a:gd name="adj6" fmla="val 158921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  <a:hlinkClick r:id="rId10" action="ppaction://hlinkpres?slideindex=1&amp;slidetitle="/>
                            </a:rPr>
                            <a:t>三孔一线</a:t>
                          </a:r>
                          <a:endParaRPr kumimoji="1" lang="zh-CN" altLang="en-US" b="1">
                            <a:solidFill>
                              <a:srgbClr val="FF6600"/>
                            </a:solidFill>
                            <a:latin typeface="楷体_GB2312" pitchFamily="49" charset="-122"/>
                            <a:ea typeface="楷体_GB2312" pitchFamily="49" charset="-122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269" name="Line 5"/>
                      <a:cNvSpPr>
                        <a:spLocks noChangeShapeType="1"/>
                      </a:cNvSpPr>
                    </a:nvSpPr>
                    <a:spPr bwMode="auto">
                      <a:xfrm rot="5400000">
                        <a:off x="3021806" y="3302794"/>
                        <a:ext cx="3709988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endParaRPr lang="zh-CN" altLang="en-US"/>
                        </a:p>
                      </a:txBody>
                      <a:useSpRect/>
                    </a:txSp>
                  </a:sp>
                  <a:sp>
                    <a:nvSpPr>
                      <a:cNvPr id="11270" name="AutoShape 6"/>
                      <a:cNvSpPr>
                        <a:spLocks/>
                      </a:cNvSpPr>
                    </a:nvSpPr>
                    <a:spPr bwMode="auto">
                      <a:xfrm>
                        <a:off x="2776538" y="2209800"/>
                        <a:ext cx="806450" cy="355600"/>
                      </a:xfrm>
                      <a:prstGeom prst="borderCallout2">
                        <a:avLst>
                          <a:gd name="adj1" fmla="val 29148"/>
                          <a:gd name="adj2" fmla="val 109449"/>
                          <a:gd name="adj3" fmla="val 29148"/>
                          <a:gd name="adj4" fmla="val 151968"/>
                          <a:gd name="adj5" fmla="val 73278"/>
                          <a:gd name="adj6" fmla="val 197833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左齐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1" name="AutoShape 7"/>
                      <a:cNvSpPr>
                        <a:spLocks/>
                      </a:cNvSpPr>
                    </a:nvSpPr>
                    <a:spPr bwMode="auto">
                      <a:xfrm>
                        <a:off x="7162800" y="2514600"/>
                        <a:ext cx="806450" cy="355600"/>
                      </a:xfrm>
                      <a:prstGeom prst="borderCallout2">
                        <a:avLst>
                          <a:gd name="adj1" fmla="val 32144"/>
                          <a:gd name="adj2" fmla="val 109449"/>
                          <a:gd name="adj3" fmla="val 32144"/>
                          <a:gd name="adj4" fmla="val 188583"/>
                          <a:gd name="adj5" fmla="val 141519"/>
                          <a:gd name="adj6" fmla="val 273620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右齐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2" name="AutoShape 8"/>
                      <a:cNvSpPr>
                        <a:spLocks/>
                      </a:cNvSpPr>
                    </a:nvSpPr>
                    <a:spPr bwMode="auto">
                      <a:xfrm>
                        <a:off x="3686175" y="5961063"/>
                        <a:ext cx="806450" cy="355600"/>
                      </a:xfrm>
                      <a:prstGeom prst="borderCallout2">
                        <a:avLst>
                          <a:gd name="adj1" fmla="val 32144"/>
                          <a:gd name="adj2" fmla="val 109449"/>
                          <a:gd name="adj3" fmla="val 32144"/>
                          <a:gd name="adj4" fmla="val 157282"/>
                          <a:gd name="adj5" fmla="val 235713"/>
                          <a:gd name="adj6" fmla="val 208662"/>
                        </a:avLst>
                      </a:prstGeom>
                      <a:noFill/>
                      <a:ln w="28575">
                        <a:solidFill>
                          <a:srgbClr val="3366FF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spcBef>
                              <a:spcPct val="50000"/>
                            </a:spcBef>
                          </a:pPr>
                          <a:r>
                            <a:rPr kumimoji="1" lang="zh-CN" altLang="en-US" b="1">
                              <a:solidFill>
                                <a:srgbClr val="FF6600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下齐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1273" name="AutoShape 9"/>
                      <a:cNvSpPr>
                        <a:spLocks noChangeArrowheads="1"/>
                      </a:cNvSpPr>
                    </a:nvSpPr>
                    <a:spPr bwMode="auto">
                      <a:xfrm>
                        <a:off x="250825" y="3357563"/>
                        <a:ext cx="3667125" cy="2663825"/>
                      </a:xfrm>
                      <a:prstGeom prst="cloudCallout">
                        <a:avLst>
                          <a:gd name="adj1" fmla="val 91514"/>
                          <a:gd name="adj2" fmla="val -57032"/>
                        </a:avLst>
                      </a:prstGeom>
                      <a:solidFill>
                        <a:srgbClr val="00FFFF"/>
                      </a:solidFill>
                      <a:ln w="38100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zh-CN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tx1"/>
                              </a:solidFill>
                              <a:latin typeface="Arial" charset="0"/>
                              <a:ea typeface="宋体" pitchFamily="2" charset="-122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kumimoji="1" lang="zh-CN" altLang="en-US" sz="2000" b="1">
                              <a:solidFill>
                                <a:srgbClr val="00003A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装订前去掉金属物，对存在问题的文件</a:t>
                          </a:r>
                          <a:r>
                            <a:rPr kumimoji="1" lang="en-US" altLang="zh-CN" sz="2000" b="1">
                              <a:solidFill>
                                <a:srgbClr val="00003A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:</a:t>
                          </a:r>
                          <a:r>
                            <a:rPr kumimoji="1" lang="zh-CN" altLang="en-US" sz="2000" b="1">
                              <a:solidFill>
                                <a:srgbClr val="00003A"/>
                              </a:solidFill>
                              <a:latin typeface="楷体_GB2312" pitchFamily="49" charset="-122"/>
                              <a:ea typeface="楷体_GB2312" pitchFamily="49" charset="-122"/>
                            </a:rPr>
                            <a:t>尺寸小做好补齐页面、修复（破损）、折叠（尺寸大）等工作。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437890" w:rsidRDefault="00437890" w:rsidP="00254D68">
      <w:pPr>
        <w:tabs>
          <w:tab w:val="left" w:pos="1545"/>
        </w:tabs>
      </w:pPr>
    </w:p>
    <w:p w:rsidR="00D542B7" w:rsidRDefault="00D542B7" w:rsidP="00D542B7">
      <w:pPr>
        <w:tabs>
          <w:tab w:val="left" w:pos="1545"/>
        </w:tabs>
        <w:jc w:val="center"/>
      </w:pPr>
      <w:r>
        <w:rPr>
          <w:rFonts w:hint="eastAsia"/>
        </w:rPr>
        <w:t>注意事项见上图。</w:t>
      </w:r>
    </w:p>
    <w:p w:rsidR="00572654" w:rsidRDefault="00572654" w:rsidP="00D542B7">
      <w:pPr>
        <w:tabs>
          <w:tab w:val="left" w:pos="1545"/>
        </w:tabs>
        <w:ind w:firstLineChars="250" w:firstLine="550"/>
      </w:pPr>
      <w:r w:rsidRPr="00572654">
        <w:rPr>
          <w:rFonts w:hint="eastAsia"/>
        </w:rPr>
        <w:t>装订前</w:t>
      </w:r>
      <w:r w:rsidRPr="00572654">
        <w:rPr>
          <w:rFonts w:hint="eastAsia"/>
          <w:b/>
          <w:color w:val="FF0000"/>
          <w:sz w:val="28"/>
          <w:szCs w:val="28"/>
        </w:rPr>
        <w:t>清除</w:t>
      </w:r>
      <w:r w:rsidRPr="00572654">
        <w:rPr>
          <w:rFonts w:hint="eastAsia"/>
        </w:rPr>
        <w:t>文件内所有装订材料（见下图）</w:t>
      </w:r>
    </w:p>
    <w:p w:rsidR="00572654" w:rsidRDefault="00572654" w:rsidP="00572654">
      <w:pPr>
        <w:tabs>
          <w:tab w:val="left" w:pos="1545"/>
        </w:tabs>
        <w:ind w:firstLineChars="250" w:firstLine="550"/>
        <w:jc w:val="center"/>
      </w:pPr>
      <w:r w:rsidRPr="00572654">
        <w:rPr>
          <w:noProof/>
        </w:rPr>
        <w:drawing>
          <wp:inline distT="0" distB="0" distL="0" distR="0">
            <wp:extent cx="3314700" cy="1457325"/>
            <wp:effectExtent l="19050" t="0" r="0" b="0"/>
            <wp:docPr id="19" name="对象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934835" cy="5595977"/>
                      <a:chOff x="428596" y="714356"/>
                      <a:chExt cx="7934835" cy="5595977"/>
                    </a:xfrm>
                  </a:grpSpPr>
                  <a:pic>
                    <a:nvPicPr>
                      <a:cNvPr id="1026" name="Picture 2" descr="C:\Users\wq\Pictures\u=3746313324,259315928&amp;fm=21&amp;gp=0.jpg"/>
                      <a:cNvPicPr>
                        <a:picLocks noChangeAspect="1" noChangeArrowheads="1"/>
                      </a:cNvPicPr>
                    </a:nvPicPr>
                    <a:blipFill>
                      <a:blip r:embed="rId11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5643570" y="1357298"/>
                        <a:ext cx="2633661" cy="2040160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7" name="Picture 3" descr="C:\Users\wq\Pictures\大头针.jpg"/>
                      <a:cNvPicPr>
                        <a:picLocks noChangeAspect="1" noChangeArrowheads="1"/>
                      </a:cNvPicPr>
                    </a:nvPicPr>
                    <a:blipFill>
                      <a:blip r:embed="rId12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6091702" y="3929066"/>
                        <a:ext cx="2271729" cy="1571636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8" name="Picture 4" descr="C:\Users\wq\Pictures\燕尾夹.jpg"/>
                      <a:cNvPicPr>
                        <a:picLocks noChangeAspect="1" noChangeArrowheads="1"/>
                      </a:cNvPicPr>
                    </a:nvPicPr>
                    <a:blipFill>
                      <a:blip r:embed="rId13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214678" y="928670"/>
                        <a:ext cx="1643074" cy="164307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29" name="Picture 5" descr="C:\Users\wq\Pictures\胶水.jpg"/>
                      <a:cNvPicPr>
                        <a:picLocks noChangeAspect="1" noChangeArrowheads="1"/>
                      </a:cNvPicPr>
                    </a:nvPicPr>
                    <a:blipFill>
                      <a:blip r:embed="rId14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857620" y="2571744"/>
                        <a:ext cx="1613200" cy="1643074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030" name="Picture 6" descr="C:\Users\wq\Pictures\装订夹.jpg"/>
                      <a:cNvPicPr>
                        <a:picLocks noChangeAspect="1" noChangeArrowheads="1"/>
                      </a:cNvPicPr>
                    </a:nvPicPr>
                    <a:blipFill>
                      <a:blip r:embed="rId15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3643306" y="4714884"/>
                        <a:ext cx="2393173" cy="1595449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8" name="乘号 7"/>
                      <a:cNvSpPr/>
                    </a:nvSpPr>
                    <a:spPr>
                      <a:xfrm>
                        <a:off x="428596" y="714356"/>
                        <a:ext cx="2928958" cy="3500462"/>
                      </a:xfrm>
                      <a:prstGeom prst="mathMultiply">
                        <a:avLst/>
                      </a:prstGeom>
                      <a:solidFill>
                        <a:srgbClr val="C00000"/>
                      </a:solidFill>
                      <a:ln>
                        <a:noFill/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zh-CN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zh-CN" altLang="en-US" sz="2800" b="1" dirty="0" smtClean="0">
                              <a:solidFill>
                                <a:srgbClr val="FFFF00"/>
                              </a:solidFill>
                              <a:latin typeface="+mj-ea"/>
                              <a:ea typeface="+mj-ea"/>
                            </a:rPr>
                            <a:t>装订</a:t>
                          </a:r>
                          <a:endParaRPr lang="en-US" altLang="zh-CN" sz="2800" b="1" dirty="0" smtClean="0">
                            <a:solidFill>
                              <a:srgbClr val="FFFF00"/>
                            </a:solidFill>
                            <a:latin typeface="+mj-ea"/>
                            <a:ea typeface="+mj-ea"/>
                          </a:endParaRPr>
                        </a:p>
                        <a:p>
                          <a:pPr algn="ctr"/>
                          <a:r>
                            <a:rPr lang="zh-CN" altLang="en-US" sz="2800" b="1" dirty="0" smtClean="0">
                              <a:solidFill>
                                <a:srgbClr val="FFFF00"/>
                              </a:solidFill>
                              <a:latin typeface="+mj-ea"/>
                              <a:ea typeface="+mj-ea"/>
                            </a:rPr>
                            <a:t>材料</a:t>
                          </a:r>
                          <a:endParaRPr lang="zh-CN" altLang="en-US" sz="2800" b="1" dirty="0">
                            <a:solidFill>
                              <a:srgbClr val="FFFF00"/>
                            </a:solidFill>
                            <a:latin typeface="+mj-ea"/>
                            <a:ea typeface="+mj-ea"/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pic>
                    <a:nvPicPr>
                      <a:cNvPr id="9" name="Picture 2"/>
                      <a:cNvPicPr>
                        <a:picLocks noChangeAspect="1" noChangeArrowheads="1"/>
                      </a:cNvPicPr>
                    </a:nvPicPr>
                    <a:blipFill>
                      <a:blip r:embed="rId16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1071538" y="4143380"/>
                        <a:ext cx="2257710" cy="1785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  <a:effectLst/>
                    </a:spPr>
                  </a:pic>
                </lc:lockedCanvas>
              </a:graphicData>
            </a:graphic>
          </wp:inline>
        </w:drawing>
      </w:r>
    </w:p>
    <w:p w:rsidR="00D542B7" w:rsidRDefault="00D542B7" w:rsidP="00D542B7">
      <w:pPr>
        <w:tabs>
          <w:tab w:val="left" w:pos="1545"/>
        </w:tabs>
        <w:ind w:firstLineChars="250" w:firstLine="550"/>
      </w:pPr>
      <w:r>
        <w:rPr>
          <w:rFonts w:hint="eastAsia"/>
        </w:rPr>
        <w:t>如文件内有尺寸较小页时，可拿一张白纸（一般</w:t>
      </w:r>
      <w:r>
        <w:rPr>
          <w:rFonts w:hint="eastAsia"/>
        </w:rPr>
        <w:t>A4</w:t>
      </w:r>
      <w:r>
        <w:rPr>
          <w:rFonts w:hint="eastAsia"/>
        </w:rPr>
        <w:t>纸）将较小的一页附在白纸上，一块与文件装订；修复破损；尺寸比其他页大时，可将此页折叠成与其他页相同尺寸。</w:t>
      </w:r>
    </w:p>
    <w:p w:rsidR="00D542B7" w:rsidRDefault="00D542B7" w:rsidP="00D542B7">
      <w:pPr>
        <w:tabs>
          <w:tab w:val="left" w:pos="1545"/>
        </w:tabs>
        <w:ind w:firstLineChars="250" w:firstLine="550"/>
        <w:rPr>
          <w:b/>
          <w:color w:val="FF0000"/>
        </w:rPr>
      </w:pPr>
      <w:r>
        <w:rPr>
          <w:rFonts w:hint="eastAsia"/>
        </w:rPr>
        <w:t>一般采用三孔一线装订法，首先保证文件</w:t>
      </w:r>
      <w:r w:rsidRPr="00D542B7">
        <w:rPr>
          <w:rFonts w:hint="eastAsia"/>
          <w:b/>
          <w:color w:val="FF0000"/>
        </w:rPr>
        <w:t>按左上对齐</w:t>
      </w:r>
      <w:r>
        <w:rPr>
          <w:rFonts w:hint="eastAsia"/>
        </w:rPr>
        <w:t>，后依次对齐，</w:t>
      </w:r>
      <w:r>
        <w:rPr>
          <w:rFonts w:hint="eastAsia"/>
          <w:b/>
          <w:color w:val="FF0000"/>
        </w:rPr>
        <w:t>装订时不能将文件内容装订在线以外，不能覆盖文件内容。</w:t>
      </w:r>
    </w:p>
    <w:p w:rsidR="00572654" w:rsidRDefault="00572654">
      <w:pPr>
        <w:adjustRightInd/>
        <w:snapToGrid/>
        <w:spacing w:line="220" w:lineRule="atLeast"/>
        <w:rPr>
          <w:b/>
          <w:color w:val="FF0000"/>
        </w:rPr>
      </w:pPr>
      <w:r>
        <w:rPr>
          <w:b/>
          <w:color w:val="FF0000"/>
        </w:rPr>
        <w:br w:type="page"/>
      </w:r>
    </w:p>
    <w:p w:rsidR="00572654" w:rsidRDefault="00572654" w:rsidP="00D542B7">
      <w:pPr>
        <w:tabs>
          <w:tab w:val="left" w:pos="1545"/>
        </w:tabs>
        <w:ind w:firstLineChars="250" w:firstLine="550"/>
        <w:rPr>
          <w:b/>
          <w:color w:val="FF0000"/>
        </w:rPr>
      </w:pPr>
    </w:p>
    <w:p w:rsidR="00572654" w:rsidRPr="006C30A4" w:rsidRDefault="00A75E2A" w:rsidP="00572654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八，</w:t>
      </w:r>
      <w:r w:rsidR="00572654" w:rsidRPr="006C30A4">
        <w:rPr>
          <w:rFonts w:asciiTheme="minorEastAsia" w:eastAsiaTheme="minorEastAsia" w:hAnsiTheme="minorEastAsia" w:hint="eastAsia"/>
          <w:b/>
          <w:sz w:val="28"/>
          <w:szCs w:val="28"/>
        </w:rPr>
        <w:t>排列归档案卷：</w:t>
      </w:r>
    </w:p>
    <w:p w:rsidR="00572654" w:rsidRDefault="00572654" w:rsidP="00572654">
      <w:pPr>
        <w:ind w:firstLineChars="200" w:firstLine="440"/>
      </w:pPr>
      <w:r w:rsidRPr="00572654">
        <w:rPr>
          <w:rFonts w:hint="eastAsia"/>
        </w:rPr>
        <w:t>通常情况下，《文件材料归档范围和档案保管期限表》中归档条款可作为案卷排列顺序的依据，还可结合案卷的保管期限、机构、问题、时间和重要因素排列。</w:t>
      </w:r>
    </w:p>
    <w:p w:rsidR="003423B4" w:rsidRPr="006C30A4" w:rsidRDefault="00A75E2A" w:rsidP="003423B4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九，</w:t>
      </w:r>
      <w:r w:rsidR="00572654" w:rsidRPr="006C30A4">
        <w:rPr>
          <w:rFonts w:asciiTheme="minorEastAsia" w:eastAsiaTheme="minorEastAsia" w:hAnsiTheme="minorEastAsia" w:hint="eastAsia"/>
          <w:b/>
          <w:sz w:val="28"/>
          <w:szCs w:val="28"/>
        </w:rPr>
        <w:t>装盒：</w:t>
      </w:r>
    </w:p>
    <w:p w:rsidR="00572654" w:rsidRDefault="003423B4" w:rsidP="003423B4">
      <w:pPr>
        <w:ind w:firstLineChars="200" w:firstLine="440"/>
      </w:pPr>
      <w:r w:rsidRPr="003423B4">
        <w:rPr>
          <w:rFonts w:hint="eastAsia"/>
        </w:rPr>
        <w:t>档案盒可作为案卷封面，有档案盒的不在另行填写案卷封面，直接将装订好的文件装盒。如</w:t>
      </w:r>
      <w:r w:rsidR="00AA185B">
        <w:rPr>
          <w:rFonts w:hint="eastAsia"/>
        </w:rPr>
        <w:t>卷内</w:t>
      </w:r>
      <w:r w:rsidRPr="003423B4">
        <w:rPr>
          <w:rFonts w:hint="eastAsia"/>
        </w:rPr>
        <w:t>文件较少，</w:t>
      </w:r>
      <w:r w:rsidR="00AA185B">
        <w:rPr>
          <w:rFonts w:hint="eastAsia"/>
        </w:rPr>
        <w:t>无需</w:t>
      </w:r>
      <w:r w:rsidRPr="003423B4">
        <w:rPr>
          <w:rFonts w:hint="eastAsia"/>
        </w:rPr>
        <w:t>装盒的，案卷封面</w:t>
      </w:r>
      <w:r w:rsidR="00B91DB0">
        <w:rPr>
          <w:rFonts w:hint="eastAsia"/>
        </w:rPr>
        <w:t>（封皮）按</w:t>
      </w:r>
      <w:r w:rsidRPr="003423B4">
        <w:rPr>
          <w:rFonts w:hint="eastAsia"/>
        </w:rPr>
        <w:t>要求填写装订。</w:t>
      </w:r>
    </w:p>
    <w:p w:rsidR="00B91DB0" w:rsidRPr="006C30A4" w:rsidRDefault="00A75E2A" w:rsidP="00B91DB0">
      <w:pPr>
        <w:rPr>
          <w:rFonts w:asciiTheme="minorEastAsia" w:eastAsiaTheme="minorEastAsia" w:hAnsiTheme="minorEastAsia"/>
          <w:b/>
          <w:sz w:val="28"/>
          <w:szCs w:val="28"/>
        </w:rPr>
      </w:pPr>
      <w:r w:rsidRPr="006C30A4">
        <w:rPr>
          <w:rFonts w:asciiTheme="minorEastAsia" w:eastAsiaTheme="minorEastAsia" w:hAnsiTheme="minorEastAsia" w:hint="eastAsia"/>
          <w:b/>
          <w:sz w:val="28"/>
          <w:szCs w:val="28"/>
        </w:rPr>
        <w:t>十，</w:t>
      </w:r>
      <w:r w:rsidR="00B91DB0" w:rsidRPr="006C30A4">
        <w:rPr>
          <w:rFonts w:asciiTheme="minorEastAsia" w:eastAsiaTheme="minorEastAsia" w:hAnsiTheme="minorEastAsia" w:hint="eastAsia"/>
          <w:b/>
          <w:sz w:val="28"/>
          <w:szCs w:val="28"/>
        </w:rPr>
        <w:t>移交档案室归档：</w:t>
      </w:r>
    </w:p>
    <w:p w:rsidR="00A75E2A" w:rsidRPr="00301E77" w:rsidRDefault="00A75E2A" w:rsidP="00B91DB0">
      <w:pPr>
        <w:ind w:firstLineChars="200" w:firstLine="440"/>
        <w:rPr>
          <w:b/>
          <w:color w:val="FF0000"/>
        </w:rPr>
      </w:pPr>
      <w:r>
        <w:rPr>
          <w:rFonts w:hint="eastAsia"/>
        </w:rPr>
        <w:t>部门兼职</w:t>
      </w:r>
      <w:r w:rsidRPr="00B91DB0">
        <w:rPr>
          <w:rFonts w:hint="eastAsia"/>
        </w:rPr>
        <w:t>文书档案</w:t>
      </w:r>
      <w:r>
        <w:rPr>
          <w:rFonts w:hint="eastAsia"/>
        </w:rPr>
        <w:t>人员</w:t>
      </w:r>
      <w:r w:rsidRPr="00301E77">
        <w:rPr>
          <w:rFonts w:hint="eastAsia"/>
          <w:b/>
          <w:color w:val="FF0000"/>
        </w:rPr>
        <w:t>必须按照规定时间完成整理并</w:t>
      </w:r>
      <w:r w:rsidR="00301E77" w:rsidRPr="00301E77">
        <w:rPr>
          <w:rFonts w:hint="eastAsia"/>
          <w:b/>
          <w:color w:val="FF0000"/>
        </w:rPr>
        <w:t>归档，不能私自扣留或者逾期归档，由此造成的档案遗失或者损毁将负相关责任。</w:t>
      </w:r>
    </w:p>
    <w:p w:rsidR="00B91DB0" w:rsidRDefault="00B91DB0" w:rsidP="00B91DB0">
      <w:pPr>
        <w:ind w:firstLineChars="200" w:firstLine="440"/>
        <w:rPr>
          <w:b/>
          <w:color w:val="FF0000"/>
        </w:rPr>
      </w:pPr>
      <w:r w:rsidRPr="00B91DB0">
        <w:rPr>
          <w:rFonts w:hint="eastAsia"/>
        </w:rPr>
        <w:t>部门兼职文书档案人员编制本部门的归档案卷目录，作为归档移交时统计和清点的凭证。</w:t>
      </w:r>
      <w:r w:rsidRPr="00B91DB0">
        <w:rPr>
          <w:rFonts w:hint="eastAsia"/>
        </w:rPr>
        <w:t xml:space="preserve"> </w:t>
      </w:r>
      <w:r w:rsidRPr="00B91DB0">
        <w:rPr>
          <w:rFonts w:hint="eastAsia"/>
          <w:b/>
          <w:color w:val="FF0000"/>
        </w:rPr>
        <w:t>一式二份，一</w:t>
      </w:r>
      <w:r>
        <w:rPr>
          <w:rFonts w:hint="eastAsia"/>
          <w:b/>
          <w:color w:val="FF0000"/>
        </w:rPr>
        <w:t>份</w:t>
      </w:r>
      <w:r w:rsidRPr="00B91DB0">
        <w:rPr>
          <w:rFonts w:hint="eastAsia"/>
          <w:b/>
          <w:color w:val="FF0000"/>
        </w:rPr>
        <w:t>随档案移交档案室。</w:t>
      </w:r>
    </w:p>
    <w:p w:rsidR="00B91DB0" w:rsidRDefault="00B91DB0" w:rsidP="00B91DB0">
      <w:pPr>
        <w:ind w:firstLineChars="200" w:firstLine="440"/>
      </w:pPr>
      <w:r w:rsidRPr="00B91DB0">
        <w:rPr>
          <w:rFonts w:hint="eastAsia"/>
        </w:rPr>
        <w:t>编制方法根据具体情况而定。</w:t>
      </w:r>
    </w:p>
    <w:p w:rsidR="00B91DB0" w:rsidRDefault="00B91DB0" w:rsidP="00B91DB0">
      <w:pPr>
        <w:ind w:firstLineChars="200" w:firstLine="440"/>
        <w:jc w:val="center"/>
        <w:rPr>
          <w:b/>
          <w:bCs/>
        </w:rPr>
      </w:pPr>
      <w:r w:rsidRPr="00B91DB0">
        <w:rPr>
          <w:rFonts w:hint="eastAsia"/>
          <w:b/>
          <w:bCs/>
        </w:rPr>
        <w:t>案卷目录式样（部门归档用）</w:t>
      </w:r>
    </w:p>
    <w:tbl>
      <w:tblPr>
        <w:tblW w:w="10503" w:type="dxa"/>
        <w:tblInd w:w="-707" w:type="dxa"/>
        <w:tblCellMar>
          <w:left w:w="0" w:type="dxa"/>
          <w:right w:w="0" w:type="dxa"/>
        </w:tblCellMar>
        <w:tblLook w:val="04A0"/>
      </w:tblPr>
      <w:tblGrid>
        <w:gridCol w:w="1702"/>
        <w:gridCol w:w="1417"/>
        <w:gridCol w:w="1806"/>
        <w:gridCol w:w="1401"/>
        <w:gridCol w:w="1145"/>
        <w:gridCol w:w="1635"/>
        <w:gridCol w:w="1397"/>
      </w:tblGrid>
      <w:tr w:rsidR="00B91DB0" w:rsidRPr="00B91DB0" w:rsidTr="001E1205">
        <w:trPr>
          <w:trHeight w:val="326"/>
        </w:trPr>
        <w:tc>
          <w:tcPr>
            <w:tcW w:w="31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rPr>
                <w:rFonts w:hint="eastAsia"/>
              </w:rPr>
              <w:t>案卷号</w:t>
            </w:r>
            <w:r w:rsidRPr="003212AC">
              <w:t xml:space="preserve"> </w:t>
            </w:r>
          </w:p>
        </w:tc>
        <w:tc>
          <w:tcPr>
            <w:tcW w:w="1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rPr>
                <w:rFonts w:hint="eastAsia"/>
              </w:rPr>
              <w:t>题名</w:t>
            </w:r>
            <w:r w:rsidRPr="003212AC">
              <w:t xml:space="preserve"> </w:t>
            </w:r>
          </w:p>
        </w:tc>
        <w:tc>
          <w:tcPr>
            <w:tcW w:w="14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rPr>
                <w:rFonts w:hint="eastAsia"/>
              </w:rPr>
              <w:t>年度</w:t>
            </w:r>
            <w:r w:rsidRPr="003212AC">
              <w:t xml:space="preserve"> </w:t>
            </w:r>
          </w:p>
        </w:tc>
        <w:tc>
          <w:tcPr>
            <w:tcW w:w="11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rPr>
                <w:rFonts w:hint="eastAsia"/>
              </w:rPr>
              <w:t>页数</w:t>
            </w:r>
            <w:r w:rsidRPr="003212AC">
              <w:t xml:space="preserve"> </w:t>
            </w:r>
          </w:p>
        </w:tc>
        <w:tc>
          <w:tcPr>
            <w:tcW w:w="16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rPr>
                <w:rFonts w:hint="eastAsia"/>
              </w:rPr>
              <w:t>保管期限</w:t>
            </w:r>
            <w:r w:rsidRPr="003212AC">
              <w:t xml:space="preserve"> </w:t>
            </w:r>
          </w:p>
        </w:tc>
        <w:tc>
          <w:tcPr>
            <w:tcW w:w="139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rPr>
                <w:rFonts w:hint="eastAsia"/>
              </w:rPr>
              <w:t>备注</w:t>
            </w:r>
            <w:r w:rsidRPr="003212AC">
              <w:t xml:space="preserve"> </w:t>
            </w:r>
          </w:p>
        </w:tc>
      </w:tr>
      <w:tr w:rsidR="00B91DB0" w:rsidRPr="00B91DB0" w:rsidTr="00301E77">
        <w:trPr>
          <w:trHeight w:val="33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rPr>
                <w:rFonts w:hint="eastAsia"/>
              </w:rPr>
              <w:t>室编号</w:t>
            </w:r>
            <w:r w:rsidRPr="003212AC"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rPr>
                <w:rFonts w:hint="eastAsia"/>
              </w:rPr>
              <w:t>馆编号</w:t>
            </w:r>
            <w:r w:rsidRPr="003212AC">
              <w:t xml:space="preserve"> </w:t>
            </w:r>
          </w:p>
        </w:tc>
        <w:tc>
          <w:tcPr>
            <w:tcW w:w="1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DB0" w:rsidRPr="00B91DB0" w:rsidRDefault="00B91DB0" w:rsidP="00B91DB0">
            <w:pPr>
              <w:ind w:firstLineChars="200" w:firstLine="44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DB0" w:rsidRPr="00B91DB0" w:rsidRDefault="00B91DB0" w:rsidP="00B91DB0">
            <w:pPr>
              <w:ind w:firstLineChars="200" w:firstLine="44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DB0" w:rsidRPr="00B91DB0" w:rsidRDefault="00B91DB0" w:rsidP="00B91DB0">
            <w:pPr>
              <w:ind w:firstLineChars="200" w:firstLine="44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DB0" w:rsidRPr="00B91DB0" w:rsidRDefault="00B91DB0" w:rsidP="00B91DB0">
            <w:pPr>
              <w:ind w:firstLineChars="200" w:firstLine="440"/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1DB0" w:rsidRPr="00B91DB0" w:rsidRDefault="00B91DB0" w:rsidP="00B91DB0">
            <w:pPr>
              <w:ind w:firstLineChars="200" w:firstLine="440"/>
            </w:pPr>
          </w:p>
        </w:tc>
      </w:tr>
      <w:tr w:rsidR="00B91DB0" w:rsidRPr="00B91DB0" w:rsidTr="001E1205">
        <w:trPr>
          <w:trHeight w:val="405"/>
        </w:trPr>
        <w:tc>
          <w:tcPr>
            <w:tcW w:w="10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  <w:jc w:val="center"/>
            </w:pPr>
            <w:r w:rsidRPr="003212AC">
              <w:rPr>
                <w:rFonts w:hint="eastAsia"/>
              </w:rPr>
              <w:t>永久</w:t>
            </w:r>
            <w:r w:rsidRPr="003212AC">
              <w:t>1-25</w:t>
            </w:r>
          </w:p>
        </w:tc>
      </w:tr>
      <w:tr w:rsidR="00B91DB0" w:rsidRPr="00B91DB0" w:rsidTr="001E1205">
        <w:trPr>
          <w:trHeight w:val="797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t xml:space="preserve">1 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rPr>
                <w:rFonts w:hint="eastAsia"/>
              </w:rPr>
              <w:t>某机关关于国有企业</w:t>
            </w:r>
            <w:r w:rsidRPr="003212AC">
              <w:t>……</w:t>
            </w:r>
            <w:r w:rsidRPr="003212AC">
              <w:rPr>
                <w:rFonts w:hint="eastAsia"/>
              </w:rPr>
              <w:t>的通知</w:t>
            </w:r>
            <w:r w:rsidRPr="003212AC">
              <w:t xml:space="preserve">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t xml:space="preserve">2013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t xml:space="preserve">25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rPr>
                <w:rFonts w:hint="eastAsia"/>
              </w:rPr>
              <w:t>永久</w:t>
            </w:r>
            <w:r w:rsidRPr="003212AC">
              <w:t xml:space="preserve"> 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1DB0" w:rsidRPr="00B91DB0" w:rsidRDefault="00B91DB0" w:rsidP="00B91DB0">
            <w:pPr>
              <w:ind w:firstLineChars="200" w:firstLine="440"/>
            </w:pPr>
          </w:p>
        </w:tc>
      </w:tr>
      <w:tr w:rsidR="00B91DB0" w:rsidRPr="00B91DB0" w:rsidTr="00B91DB0">
        <w:trPr>
          <w:trHeight w:val="500"/>
        </w:trPr>
        <w:tc>
          <w:tcPr>
            <w:tcW w:w="10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  <w:jc w:val="center"/>
            </w:pPr>
            <w:r w:rsidRPr="003212AC">
              <w:t>30</w:t>
            </w:r>
            <w:r w:rsidRPr="003212AC">
              <w:rPr>
                <w:rFonts w:hint="eastAsia"/>
              </w:rPr>
              <w:t>年</w:t>
            </w:r>
            <w:r w:rsidRPr="003212AC">
              <w:t>26--60</w:t>
            </w:r>
          </w:p>
        </w:tc>
      </w:tr>
      <w:tr w:rsidR="00B91DB0" w:rsidRPr="00B91DB0" w:rsidTr="001E1205">
        <w:trPr>
          <w:trHeight w:val="499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t xml:space="preserve">26 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rPr>
                <w:rFonts w:hint="eastAsia"/>
              </w:rPr>
              <w:t>某单位</w:t>
            </w:r>
            <w:r w:rsidRPr="003212AC">
              <w:t>……</w:t>
            </w:r>
            <w:r w:rsidRPr="003212AC">
              <w:rPr>
                <w:rFonts w:hint="eastAsia"/>
              </w:rPr>
              <w:t>的请示</w:t>
            </w:r>
            <w:r w:rsidRPr="003212AC">
              <w:t xml:space="preserve">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t xml:space="preserve">2013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t xml:space="preserve">15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t>30</w:t>
            </w:r>
            <w:r w:rsidRPr="003212AC">
              <w:rPr>
                <w:rFonts w:hint="eastAsia"/>
              </w:rPr>
              <w:t>年</w:t>
            </w:r>
            <w:r w:rsidRPr="003212AC">
              <w:t xml:space="preserve"> 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1DB0" w:rsidRPr="00B91DB0" w:rsidRDefault="00B91DB0" w:rsidP="00B91DB0">
            <w:pPr>
              <w:ind w:firstLineChars="200" w:firstLine="440"/>
            </w:pPr>
          </w:p>
        </w:tc>
      </w:tr>
      <w:tr w:rsidR="00B91DB0" w:rsidRPr="00B91DB0" w:rsidTr="001E1205">
        <w:trPr>
          <w:trHeight w:val="467"/>
        </w:trPr>
        <w:tc>
          <w:tcPr>
            <w:tcW w:w="1050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  <w:jc w:val="center"/>
            </w:pPr>
            <w:r w:rsidRPr="003212AC">
              <w:t>10</w:t>
            </w:r>
            <w:r w:rsidRPr="003212AC">
              <w:rPr>
                <w:rFonts w:hint="eastAsia"/>
              </w:rPr>
              <w:t>年</w:t>
            </w:r>
            <w:r w:rsidRPr="003212AC">
              <w:t>61--100</w:t>
            </w:r>
          </w:p>
        </w:tc>
      </w:tr>
      <w:tr w:rsidR="00B91DB0" w:rsidRPr="00B91DB0" w:rsidTr="001E1205">
        <w:trPr>
          <w:trHeight w:val="434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t xml:space="preserve">61 </w:t>
            </w:r>
          </w:p>
        </w:tc>
        <w:tc>
          <w:tcPr>
            <w:tcW w:w="32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rPr>
                <w:rFonts w:hint="eastAsia"/>
              </w:rPr>
              <w:t>某单位工作简报</w:t>
            </w:r>
            <w:r w:rsidRPr="003212AC">
              <w:t xml:space="preserve"> </w:t>
            </w:r>
          </w:p>
        </w:tc>
        <w:tc>
          <w:tcPr>
            <w:tcW w:w="1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r w:rsidRPr="003212AC">
              <w:t xml:space="preserve">2013 </w:t>
            </w:r>
          </w:p>
        </w:tc>
        <w:tc>
          <w:tcPr>
            <w:tcW w:w="1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t xml:space="preserve">15 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0A79DD" w:rsidRPr="00B91DB0" w:rsidRDefault="00B91DB0" w:rsidP="00B91DB0">
            <w:pPr>
              <w:ind w:firstLineChars="200" w:firstLine="440"/>
            </w:pPr>
            <w:r w:rsidRPr="003212AC">
              <w:t>10</w:t>
            </w:r>
            <w:r w:rsidRPr="003212AC">
              <w:rPr>
                <w:rFonts w:hint="eastAsia"/>
              </w:rPr>
              <w:t>年</w:t>
            </w:r>
            <w:r w:rsidRPr="003212AC">
              <w:t xml:space="preserve"> </w:t>
            </w: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91DB0" w:rsidRPr="00B91DB0" w:rsidRDefault="00B91DB0" w:rsidP="00B91DB0">
            <w:pPr>
              <w:ind w:firstLineChars="200" w:firstLine="440"/>
            </w:pPr>
          </w:p>
        </w:tc>
      </w:tr>
    </w:tbl>
    <w:p w:rsidR="003212AC" w:rsidRDefault="003212AC">
      <w:pPr>
        <w:adjustRightInd/>
        <w:snapToGrid/>
        <w:spacing w:line="220" w:lineRule="atLeast"/>
      </w:pPr>
    </w:p>
    <w:p w:rsidR="00B91DB0" w:rsidRPr="00B91DB0" w:rsidRDefault="00B91DB0" w:rsidP="00B91DB0">
      <w:pPr>
        <w:ind w:firstLineChars="200" w:firstLine="440"/>
      </w:pPr>
    </w:p>
    <w:p w:rsidR="00B91DB0" w:rsidRDefault="00B91DB0" w:rsidP="00B91DB0">
      <w:pPr>
        <w:ind w:firstLineChars="200" w:firstLine="440"/>
        <w:rPr>
          <w:b/>
          <w:bCs/>
        </w:rPr>
      </w:pPr>
    </w:p>
    <w:p w:rsidR="003212AC" w:rsidRPr="00AE758F" w:rsidRDefault="003212AC" w:rsidP="00AE758F">
      <w:pPr>
        <w:rPr>
          <w:rFonts w:ascii="仿宋_GB2312" w:eastAsia="仿宋_GB2312"/>
          <w:b/>
          <w:color w:val="FF0000"/>
          <w:sz w:val="32"/>
          <w:szCs w:val="32"/>
        </w:rPr>
      </w:pPr>
      <w:r w:rsidRPr="00AE758F">
        <w:rPr>
          <w:rFonts w:ascii="仿宋_GB2312" w:eastAsia="仿宋_GB2312" w:hint="eastAsia"/>
          <w:b/>
          <w:color w:val="FF0000"/>
          <w:sz w:val="32"/>
          <w:szCs w:val="32"/>
        </w:rPr>
        <w:t>另部门有电子文件的，应将电子文件刻录成光盘，在移交纸质档案时，一并移交电子文件。</w:t>
      </w:r>
    </w:p>
    <w:p w:rsidR="00AE758F" w:rsidRDefault="00AE758F" w:rsidP="00AE758F">
      <w:pPr>
        <w:rPr>
          <w:rFonts w:ascii="仿宋_GB2312" w:eastAsia="仿宋_GB2312" w:hAnsi="黑体"/>
          <w:b/>
          <w:bCs/>
          <w:sz w:val="32"/>
          <w:szCs w:val="32"/>
        </w:rPr>
      </w:pPr>
    </w:p>
    <w:p w:rsidR="00AE758F" w:rsidRDefault="00AE758F" w:rsidP="00AE758F">
      <w:pPr>
        <w:rPr>
          <w:rFonts w:ascii="仿宋_GB2312" w:eastAsia="仿宋_GB2312" w:hAnsi="黑体"/>
          <w:b/>
          <w:bCs/>
          <w:sz w:val="32"/>
          <w:szCs w:val="32"/>
        </w:rPr>
      </w:pPr>
    </w:p>
    <w:p w:rsidR="00AE758F" w:rsidRDefault="00AE758F" w:rsidP="00AE758F">
      <w:pPr>
        <w:rPr>
          <w:rFonts w:ascii="仿宋_GB2312" w:eastAsia="仿宋_GB2312" w:hAnsi="黑体"/>
          <w:b/>
          <w:bCs/>
          <w:sz w:val="32"/>
          <w:szCs w:val="32"/>
        </w:rPr>
      </w:pPr>
    </w:p>
    <w:p w:rsidR="00AE758F" w:rsidRPr="00AE758F" w:rsidRDefault="0020526A" w:rsidP="00AE758F">
      <w:pPr>
        <w:rPr>
          <w:rFonts w:ascii="仿宋_GB2312" w:eastAsia="仿宋_GB2312" w:hAnsi="黑体"/>
          <w:b/>
          <w:bCs/>
          <w:sz w:val="32"/>
          <w:szCs w:val="32"/>
        </w:rPr>
      </w:pPr>
      <w:r w:rsidRPr="00AE758F">
        <w:rPr>
          <w:rFonts w:ascii="仿宋_GB2312" w:eastAsia="仿宋_GB2312" w:hAnsi="黑体" w:hint="eastAsia"/>
          <w:b/>
          <w:bCs/>
          <w:sz w:val="32"/>
          <w:szCs w:val="32"/>
        </w:rPr>
        <w:t xml:space="preserve">如有其它疑问可咨询档案室  </w:t>
      </w:r>
    </w:p>
    <w:p w:rsidR="0020526A" w:rsidRPr="00AE758F" w:rsidRDefault="0020526A" w:rsidP="00AE758F">
      <w:pPr>
        <w:rPr>
          <w:rFonts w:ascii="仿宋_GB2312" w:eastAsia="仿宋_GB2312" w:hAnsi="黑体"/>
          <w:b/>
          <w:bCs/>
          <w:sz w:val="32"/>
          <w:szCs w:val="32"/>
        </w:rPr>
      </w:pPr>
      <w:r w:rsidRPr="00AE758F">
        <w:rPr>
          <w:rFonts w:ascii="仿宋_GB2312" w:eastAsia="仿宋_GB2312" w:hAnsi="黑体" w:hint="eastAsia"/>
          <w:b/>
          <w:bCs/>
          <w:sz w:val="32"/>
          <w:szCs w:val="32"/>
        </w:rPr>
        <w:t>吴建军</w:t>
      </w:r>
      <w:r w:rsidR="00AE758F" w:rsidRPr="00AE758F">
        <w:rPr>
          <w:rFonts w:ascii="仿宋_GB2312" w:eastAsia="仿宋_GB2312" w:hAnsi="黑体" w:hint="eastAsia"/>
          <w:b/>
          <w:bCs/>
          <w:sz w:val="32"/>
          <w:szCs w:val="32"/>
        </w:rPr>
        <w:t>：邮件or</w:t>
      </w:r>
      <w:r w:rsidRPr="00AE758F">
        <w:rPr>
          <w:rFonts w:ascii="仿宋_GB2312" w:eastAsia="仿宋_GB2312" w:hAnsi="黑体" w:hint="eastAsia"/>
          <w:b/>
          <w:bCs/>
          <w:sz w:val="32"/>
          <w:szCs w:val="32"/>
        </w:rPr>
        <w:t>分机号</w:t>
      </w:r>
      <w:r w:rsidR="00AE758F" w:rsidRPr="00AE758F">
        <w:rPr>
          <w:rFonts w:ascii="仿宋_GB2312" w:eastAsia="仿宋_GB2312" w:hAnsi="黑体" w:hint="eastAsia"/>
          <w:b/>
          <w:bCs/>
          <w:sz w:val="32"/>
          <w:szCs w:val="32"/>
        </w:rPr>
        <w:t xml:space="preserve"> 2651</w:t>
      </w:r>
      <w:r w:rsidRPr="00AE758F">
        <w:rPr>
          <w:rFonts w:ascii="仿宋_GB2312" w:eastAsia="仿宋_GB2312" w:hAnsi="黑体" w:hint="eastAsia"/>
          <w:b/>
          <w:bCs/>
          <w:sz w:val="32"/>
          <w:szCs w:val="32"/>
        </w:rPr>
        <w:t xml:space="preserve"> </w:t>
      </w:r>
    </w:p>
    <w:p w:rsidR="00AE758F" w:rsidRDefault="00AE758F" w:rsidP="00AE758F">
      <w:pPr>
        <w:ind w:firstLineChars="200" w:firstLine="440"/>
        <w:rPr>
          <w:b/>
          <w:bCs/>
        </w:rPr>
      </w:pPr>
    </w:p>
    <w:p w:rsidR="0020526A" w:rsidRDefault="00AE758F" w:rsidP="00AE758F">
      <w:pPr>
        <w:ind w:firstLineChars="200" w:firstLine="440"/>
        <w:rPr>
          <w:b/>
          <w:bCs/>
        </w:rPr>
      </w:pPr>
      <w:r>
        <w:rPr>
          <w:rFonts w:hint="eastAsia"/>
          <w:b/>
          <w:bCs/>
        </w:rPr>
        <w:t xml:space="preserve">            </w:t>
      </w:r>
    </w:p>
    <w:p w:rsidR="0020526A" w:rsidRDefault="0020526A" w:rsidP="00B91DB0">
      <w:pPr>
        <w:ind w:firstLineChars="200" w:firstLine="440"/>
        <w:rPr>
          <w:b/>
          <w:bCs/>
        </w:rPr>
      </w:pPr>
    </w:p>
    <w:p w:rsidR="0020526A" w:rsidRPr="00AE758F" w:rsidRDefault="0020526A" w:rsidP="00AE758F">
      <w:pPr>
        <w:jc w:val="right"/>
        <w:rPr>
          <w:rFonts w:ascii="仿宋_GB2312" w:eastAsia="仿宋_GB2312"/>
          <w:sz w:val="32"/>
          <w:szCs w:val="32"/>
        </w:rPr>
      </w:pPr>
      <w:r w:rsidRPr="00AE758F">
        <w:rPr>
          <w:rFonts w:ascii="仿宋_GB2312" w:eastAsia="仿宋_GB2312" w:hint="eastAsia"/>
          <w:sz w:val="32"/>
          <w:szCs w:val="32"/>
        </w:rPr>
        <w:t>上海中医药大学档案室</w:t>
      </w:r>
    </w:p>
    <w:p w:rsidR="0020526A" w:rsidRPr="00AE758F" w:rsidRDefault="0020526A" w:rsidP="00AE758F">
      <w:pPr>
        <w:jc w:val="right"/>
        <w:rPr>
          <w:rFonts w:ascii="仿宋_GB2312" w:eastAsia="仿宋_GB2312"/>
          <w:sz w:val="32"/>
          <w:szCs w:val="32"/>
        </w:rPr>
      </w:pPr>
      <w:r w:rsidRPr="00AE758F">
        <w:rPr>
          <w:rFonts w:ascii="仿宋_GB2312" w:eastAsia="仿宋_GB2312" w:hint="eastAsia"/>
          <w:sz w:val="32"/>
          <w:szCs w:val="32"/>
        </w:rPr>
        <w:t>2017年</w:t>
      </w:r>
      <w:r w:rsidR="00B40416">
        <w:rPr>
          <w:rFonts w:ascii="仿宋_GB2312" w:eastAsia="仿宋_GB2312" w:hint="eastAsia"/>
          <w:sz w:val="32"/>
          <w:szCs w:val="32"/>
        </w:rPr>
        <w:t>5</w:t>
      </w:r>
      <w:r w:rsidRPr="00AE758F">
        <w:rPr>
          <w:rFonts w:ascii="仿宋_GB2312" w:eastAsia="仿宋_GB2312" w:hint="eastAsia"/>
          <w:sz w:val="32"/>
          <w:szCs w:val="32"/>
        </w:rPr>
        <w:t>月</w:t>
      </w:r>
    </w:p>
    <w:p w:rsidR="0020526A" w:rsidRPr="00B91DB0" w:rsidRDefault="0020526A" w:rsidP="00B91DB0">
      <w:pPr>
        <w:ind w:firstLineChars="200" w:firstLine="440"/>
        <w:rPr>
          <w:b/>
          <w:bCs/>
        </w:rPr>
      </w:pPr>
    </w:p>
    <w:p w:rsidR="00B91DB0" w:rsidRPr="00B91DB0" w:rsidRDefault="00B91DB0" w:rsidP="00B91DB0"/>
    <w:p w:rsidR="00B91DB0" w:rsidRDefault="00B91DB0" w:rsidP="003423B4">
      <w:pPr>
        <w:ind w:firstLineChars="200" w:firstLine="440"/>
      </w:pPr>
    </w:p>
    <w:p w:rsidR="00B91DB0" w:rsidRDefault="00B91DB0" w:rsidP="00B91DB0">
      <w:pPr>
        <w:ind w:firstLineChars="200" w:firstLine="560"/>
        <w:rPr>
          <w:b/>
          <w:sz w:val="28"/>
          <w:szCs w:val="28"/>
        </w:rPr>
      </w:pPr>
    </w:p>
    <w:p w:rsidR="00572654" w:rsidRPr="00572654" w:rsidRDefault="00572654" w:rsidP="00572654">
      <w:pPr>
        <w:rPr>
          <w:b/>
          <w:sz w:val="28"/>
          <w:szCs w:val="28"/>
        </w:rPr>
      </w:pPr>
    </w:p>
    <w:p w:rsidR="00572654" w:rsidRDefault="00572654" w:rsidP="00572654">
      <w:pPr>
        <w:ind w:firstLineChars="200" w:firstLine="440"/>
      </w:pPr>
    </w:p>
    <w:p w:rsidR="00572654" w:rsidRPr="00572654" w:rsidRDefault="00572654" w:rsidP="00572654">
      <w:pPr>
        <w:ind w:firstLineChars="200" w:firstLine="440"/>
      </w:pPr>
    </w:p>
    <w:p w:rsidR="00572654" w:rsidRDefault="00572654" w:rsidP="00572654">
      <w:pPr>
        <w:rPr>
          <w:b/>
          <w:sz w:val="28"/>
          <w:szCs w:val="28"/>
        </w:rPr>
      </w:pPr>
    </w:p>
    <w:p w:rsidR="00572654" w:rsidRPr="00572654" w:rsidRDefault="00572654" w:rsidP="00572654">
      <w:pPr>
        <w:rPr>
          <w:b/>
          <w:sz w:val="28"/>
          <w:szCs w:val="28"/>
        </w:rPr>
      </w:pPr>
    </w:p>
    <w:p w:rsidR="00572654" w:rsidRPr="00D542B7" w:rsidRDefault="00572654" w:rsidP="00D542B7">
      <w:pPr>
        <w:tabs>
          <w:tab w:val="left" w:pos="1545"/>
        </w:tabs>
        <w:ind w:firstLineChars="250" w:firstLine="550"/>
        <w:rPr>
          <w:b/>
          <w:color w:val="FF0000"/>
        </w:rPr>
      </w:pPr>
    </w:p>
    <w:sectPr w:rsidR="00572654" w:rsidRPr="00D542B7" w:rsidSect="006C30A4">
      <w:headerReference w:type="default" r:id="rId17"/>
      <w:footerReference w:type="default" r:id="rId18"/>
      <w:pgSz w:w="11906" w:h="16838"/>
      <w:pgMar w:top="1440" w:right="1800" w:bottom="1440" w:left="1800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501" w:rsidRDefault="002D7501" w:rsidP="00272963">
      <w:pPr>
        <w:spacing w:after="0"/>
      </w:pPr>
      <w:r>
        <w:separator/>
      </w:r>
    </w:p>
  </w:endnote>
  <w:endnote w:type="continuationSeparator" w:id="0">
    <w:p w:rsidR="002D7501" w:rsidRDefault="002D7501" w:rsidP="0027296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宋黑繁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71970"/>
      <w:docPartObj>
        <w:docPartGallery w:val="Page Numbers (Bottom of Page)"/>
        <w:docPartUnique/>
      </w:docPartObj>
    </w:sdtPr>
    <w:sdtContent>
      <w:p w:rsidR="006C30A4" w:rsidRDefault="008F700F">
        <w:pPr>
          <w:pStyle w:val="a7"/>
          <w:jc w:val="center"/>
        </w:pPr>
        <w:fldSimple w:instr=" PAGE   \* MERGEFORMAT ">
          <w:r w:rsidR="00222967" w:rsidRPr="00222967">
            <w:rPr>
              <w:noProof/>
              <w:lang w:val="zh-CN"/>
            </w:rPr>
            <w:t>-</w:t>
          </w:r>
          <w:r w:rsidR="00222967">
            <w:rPr>
              <w:noProof/>
            </w:rPr>
            <w:t xml:space="preserve"> </w:t>
          </w:r>
          <w:r w:rsidR="00222967" w:rsidRPr="00222967">
            <w:rPr>
              <w:rFonts w:ascii="楷体_GB2312" w:eastAsia="楷体_GB2312"/>
              <w:noProof/>
              <w:sz w:val="21"/>
              <w:szCs w:val="21"/>
            </w:rPr>
            <w:t>2</w:t>
          </w:r>
          <w:r w:rsidR="00222967" w:rsidRPr="00222967">
            <w:rPr>
              <w:rFonts w:ascii="仿宋_GB2312" w:eastAsia="仿宋_GB2312"/>
              <w:noProof/>
            </w:rPr>
            <w:t xml:space="preserve"> </w:t>
          </w:r>
          <w:r w:rsidR="00222967">
            <w:rPr>
              <w:noProof/>
            </w:rPr>
            <w:t>-</w:t>
          </w:r>
        </w:fldSimple>
      </w:p>
    </w:sdtContent>
  </w:sdt>
  <w:p w:rsidR="006C30A4" w:rsidRDefault="006C30A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501" w:rsidRDefault="002D7501" w:rsidP="00272963">
      <w:pPr>
        <w:spacing w:after="0"/>
      </w:pPr>
      <w:r>
        <w:separator/>
      </w:r>
    </w:p>
  </w:footnote>
  <w:footnote w:type="continuationSeparator" w:id="0">
    <w:p w:rsidR="002D7501" w:rsidRDefault="002D7501" w:rsidP="00272963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913" w:rsidRDefault="00A16913" w:rsidP="00A16913">
    <w:pPr>
      <w:pStyle w:val="a6"/>
      <w:spacing w:after="0" w:line="276" w:lineRule="auto"/>
    </w:pPr>
    <w:r>
      <w:rPr>
        <w:rFonts w:hint="eastAsia"/>
        <w:noProof/>
        <w:shd w:val="clear" w:color="auto" w:fill="aut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-771525</wp:posOffset>
          </wp:positionH>
          <wp:positionV relativeFrom="paragraph">
            <wp:posOffset>-11430</wp:posOffset>
          </wp:positionV>
          <wp:extent cx="981075" cy="876300"/>
          <wp:effectExtent l="19050" t="0" r="9525" b="0"/>
          <wp:wrapNone/>
          <wp:docPr id="10" name="图片 9" descr="校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校徽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10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A4580" w:rsidRPr="00A16913" w:rsidRDefault="002A4580" w:rsidP="00A16913">
    <w:pPr>
      <w:pStyle w:val="a6"/>
      <w:spacing w:after="0" w:line="276" w:lineRule="auto"/>
    </w:pPr>
    <w:r w:rsidRPr="002A4580">
      <w:rPr>
        <w:rFonts w:hint="eastAsia"/>
      </w:rPr>
      <w:t>上</w:t>
    </w:r>
    <w:r>
      <w:rPr>
        <w:rFonts w:hint="eastAsia"/>
      </w:rPr>
      <w:t xml:space="preserve"> </w:t>
    </w:r>
    <w:r w:rsidRPr="002A4580">
      <w:rPr>
        <w:rFonts w:hint="eastAsia"/>
      </w:rPr>
      <w:t>海中医药大学</w:t>
    </w:r>
    <w:r w:rsidR="00A16913" w:rsidRPr="00A16913">
      <w:t>Shanghai University of T</w:t>
    </w:r>
    <w:r w:rsidR="00A16913">
      <w:rPr>
        <w:rFonts w:hint="eastAsia"/>
      </w:rPr>
      <w:t>.</w:t>
    </w:r>
    <w:r w:rsidR="00A16913" w:rsidRPr="00A16913">
      <w:t xml:space="preserve"> </w:t>
    </w:r>
    <w:r w:rsidR="00A16913">
      <w:rPr>
        <w:rFonts w:hint="eastAsia"/>
      </w:rPr>
      <w:t>c.m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B62F9"/>
    <w:multiLevelType w:val="hybridMultilevel"/>
    <w:tmpl w:val="3A507436"/>
    <w:lvl w:ilvl="0" w:tplc="0904554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9B0B80"/>
    <w:multiLevelType w:val="hybridMultilevel"/>
    <w:tmpl w:val="0EE6F53A"/>
    <w:lvl w:ilvl="0" w:tplc="CC78A85A">
      <w:start w:val="1"/>
      <w:numFmt w:val="decimal"/>
      <w:lvlText w:val="%1、"/>
      <w:lvlJc w:val="left"/>
      <w:pPr>
        <w:ind w:left="11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2">
    <w:nsid w:val="3375526C"/>
    <w:multiLevelType w:val="hybridMultilevel"/>
    <w:tmpl w:val="A32667BA"/>
    <w:lvl w:ilvl="0" w:tplc="D20A5BA8">
      <w:start w:val="1"/>
      <w:numFmt w:val="japaneseCounting"/>
      <w:lvlText w:val="（%1）"/>
      <w:lvlJc w:val="left"/>
      <w:pPr>
        <w:ind w:left="114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4623"/>
    <w:rsid w:val="00036DB0"/>
    <w:rsid w:val="00093124"/>
    <w:rsid w:val="000A79DD"/>
    <w:rsid w:val="000D7F68"/>
    <w:rsid w:val="00140339"/>
    <w:rsid w:val="001E1205"/>
    <w:rsid w:val="0020526A"/>
    <w:rsid w:val="0020712B"/>
    <w:rsid w:val="00222967"/>
    <w:rsid w:val="002424DB"/>
    <w:rsid w:val="00254D68"/>
    <w:rsid w:val="00272963"/>
    <w:rsid w:val="002A4580"/>
    <w:rsid w:val="002C1C49"/>
    <w:rsid w:val="002D7501"/>
    <w:rsid w:val="00301E77"/>
    <w:rsid w:val="003212AC"/>
    <w:rsid w:val="00323B43"/>
    <w:rsid w:val="003423B4"/>
    <w:rsid w:val="00363A5B"/>
    <w:rsid w:val="003B0603"/>
    <w:rsid w:val="003D15C9"/>
    <w:rsid w:val="003D37D8"/>
    <w:rsid w:val="003D54A2"/>
    <w:rsid w:val="00426133"/>
    <w:rsid w:val="004358AB"/>
    <w:rsid w:val="00437890"/>
    <w:rsid w:val="0049670A"/>
    <w:rsid w:val="004B7328"/>
    <w:rsid w:val="004F793B"/>
    <w:rsid w:val="00510368"/>
    <w:rsid w:val="00564C8D"/>
    <w:rsid w:val="00564EFE"/>
    <w:rsid w:val="00572654"/>
    <w:rsid w:val="005E223F"/>
    <w:rsid w:val="00634D52"/>
    <w:rsid w:val="006776CF"/>
    <w:rsid w:val="00682A4C"/>
    <w:rsid w:val="006C30A4"/>
    <w:rsid w:val="00730862"/>
    <w:rsid w:val="0073371A"/>
    <w:rsid w:val="007459A5"/>
    <w:rsid w:val="00755F16"/>
    <w:rsid w:val="008208E4"/>
    <w:rsid w:val="008639C2"/>
    <w:rsid w:val="0089062E"/>
    <w:rsid w:val="008B65AA"/>
    <w:rsid w:val="008B7726"/>
    <w:rsid w:val="008F700F"/>
    <w:rsid w:val="00900FE1"/>
    <w:rsid w:val="00902313"/>
    <w:rsid w:val="009311AC"/>
    <w:rsid w:val="00960636"/>
    <w:rsid w:val="00A16913"/>
    <w:rsid w:val="00A75E2A"/>
    <w:rsid w:val="00AA185B"/>
    <w:rsid w:val="00AD310F"/>
    <w:rsid w:val="00AE758F"/>
    <w:rsid w:val="00B40416"/>
    <w:rsid w:val="00B607F1"/>
    <w:rsid w:val="00B91DB0"/>
    <w:rsid w:val="00BB012D"/>
    <w:rsid w:val="00BD38CC"/>
    <w:rsid w:val="00BD5B36"/>
    <w:rsid w:val="00C31403"/>
    <w:rsid w:val="00C32F78"/>
    <w:rsid w:val="00C438F0"/>
    <w:rsid w:val="00CD3C54"/>
    <w:rsid w:val="00D04F06"/>
    <w:rsid w:val="00D051BF"/>
    <w:rsid w:val="00D22034"/>
    <w:rsid w:val="00D31D50"/>
    <w:rsid w:val="00D542B7"/>
    <w:rsid w:val="00E7624D"/>
    <w:rsid w:val="00EF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54A2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54A2"/>
    <w:rPr>
      <w:rFonts w:ascii="Tahoma" w:hAnsi="Tahoma"/>
      <w:sz w:val="18"/>
      <w:szCs w:val="18"/>
    </w:rPr>
  </w:style>
  <w:style w:type="paragraph" w:styleId="a4">
    <w:name w:val="List Paragraph"/>
    <w:basedOn w:val="a"/>
    <w:uiPriority w:val="34"/>
    <w:qFormat/>
    <w:rsid w:val="003D54A2"/>
    <w:pPr>
      <w:ind w:firstLineChars="200" w:firstLine="420"/>
    </w:pPr>
  </w:style>
  <w:style w:type="paragraph" w:styleId="a5">
    <w:name w:val="Normal (Web)"/>
    <w:basedOn w:val="a"/>
    <w:uiPriority w:val="99"/>
    <w:unhideWhenUsed/>
    <w:rsid w:val="00682A4C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6">
    <w:name w:val="header"/>
    <w:basedOn w:val="a"/>
    <w:link w:val="Char0"/>
    <w:uiPriority w:val="99"/>
    <w:unhideWhenUsed/>
    <w:rsid w:val="00A16913"/>
    <w:pPr>
      <w:pBdr>
        <w:bottom w:val="single" w:sz="6" w:space="0" w:color="auto"/>
      </w:pBdr>
      <w:tabs>
        <w:tab w:val="left" w:pos="4965"/>
        <w:tab w:val="left" w:pos="6330"/>
      </w:tabs>
      <w:ind w:right="270"/>
      <w:jc w:val="right"/>
    </w:pPr>
    <w:rPr>
      <w:rFonts w:ascii="方正宋黑繁体" w:eastAsia="方正宋黑繁体" w:hAnsi="Arial" w:cs="Arial"/>
      <w:color w:val="333333"/>
      <w:sz w:val="21"/>
      <w:szCs w:val="21"/>
      <w:shd w:val="clear" w:color="auto" w:fill="FFFFFF"/>
    </w:rPr>
  </w:style>
  <w:style w:type="character" w:customStyle="1" w:styleId="Char0">
    <w:name w:val="页眉 Char"/>
    <w:basedOn w:val="a0"/>
    <w:link w:val="a6"/>
    <w:uiPriority w:val="99"/>
    <w:rsid w:val="00A16913"/>
    <w:rPr>
      <w:rFonts w:ascii="方正宋黑繁体" w:eastAsia="方正宋黑繁体" w:hAnsi="Arial" w:cs="Arial"/>
      <w:color w:val="333333"/>
      <w:sz w:val="21"/>
      <w:szCs w:val="21"/>
    </w:rPr>
  </w:style>
  <w:style w:type="paragraph" w:styleId="a7">
    <w:name w:val="footer"/>
    <w:basedOn w:val="a"/>
    <w:link w:val="Char1"/>
    <w:uiPriority w:val="99"/>
    <w:unhideWhenUsed/>
    <w:rsid w:val="0027296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27296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hyperlink" TargetMode="External" Target="../201503&#25991;&#20214;&#31649;&#29702;&#34917;&#20805;&#65288;U&#65289;/2015PPT/&#25171;&#23380;.ppt"/>
  <Relationship Id="rId11" Type="http://schemas.openxmlformats.org/officeDocument/2006/relationships/image" Target="media/image2.jpeg"/>
  <Relationship Id="rId12" Type="http://schemas.openxmlformats.org/officeDocument/2006/relationships/image" Target="media/image3.jpeg"/>
  <Relationship Id="rId13" Type="http://schemas.openxmlformats.org/officeDocument/2006/relationships/image" Target="media/image4.jpeg"/>
  <Relationship Id="rId14" Type="http://schemas.openxmlformats.org/officeDocument/2006/relationships/image" Target="media/image5.jpeg"/>
  <Relationship Id="rId15" Type="http://schemas.openxmlformats.org/officeDocument/2006/relationships/image" Target="media/image6.jpeg"/>
  <Relationship Id="rId16" Type="http://schemas.openxmlformats.org/officeDocument/2006/relationships/image" Target="media/image7.png"/>
  <Relationship Id="rId17" Type="http://schemas.openxmlformats.org/officeDocument/2006/relationships/header" Target="header1.xml"/>
  <Relationship Id="rId18" Type="http://schemas.openxmlformats.org/officeDocument/2006/relationships/footer" Target="footer1.xml"/>
  <Relationship Id="rId19" Type="http://schemas.openxmlformats.org/officeDocument/2006/relationships/fontTable" Target="fontTable.xml"/>
  <Relationship Id="rId2" Type="http://schemas.openxmlformats.org/officeDocument/2006/relationships/numbering" Target="numbering.xml"/>
  <Relationship Id="rId20" Type="http://schemas.openxmlformats.org/officeDocument/2006/relationships/theme" Target="theme/theme1.xml"/>
  <Relationship Id="rId3" Type="http://schemas.openxmlformats.org/officeDocument/2006/relationships/styles" Target="style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jpeg"/>
  <Relationship Id="rId9" Type="http://schemas.openxmlformats.org/officeDocument/2006/relationships/hyperlink" TargetMode="External" Target="&#26696;&#21367;&#39064;&#21517;.ppt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8.jpeg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2049A-E1DF-4DCE-8B3B-CBB413ADC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10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2008-09-11T17:20:00Z</dcterms:created>
  <dc:creator>Administrator</dc:creator>
  <lastModifiedBy>Administrator</lastModifiedBy>
  <dcterms:modified xsi:type="dcterms:W3CDTF">2017-05-05T01:41:00Z</dcterms:modified>
  <revision>108</revision>
</coreProperties>
</file>